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120"/>
        <w:jc w:val="center"/>
      </w:pPr>
      <w:bookmarkStart w:id="1" w:name="block-23256043"/>
      <w:r>
        <w:rPr>
          <w:rFonts w:ascii="Times New Roman" w:hAnsi="Times New Roman"/>
          <w:b w:val="1"/>
          <w:i w:val="0"/>
          <w:color w:val="000000"/>
          <w:sz w:val="28"/>
        </w:rPr>
        <w:t>МИНИСТЕРСТВО ПРОСВЕЩЕНИЯ РОССИЙСКОЙ ФЕДЕРАЦИИ</w:t>
      </w:r>
    </w:p>
    <w:p w14:paraId="02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Ленинградская область</w:t>
      </w:r>
    </w:p>
    <w:p w14:paraId="03000000">
      <w:pPr>
        <w:spacing w:after="0" w:before="0"/>
        <w:ind w:firstLine="0" w:left="12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Тосненский район</w:t>
      </w:r>
    </w:p>
    <w:p w14:paraId="0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</w:p>
    <w:p w14:paraId="05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1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"Ульяновская средняя общеобразовательная школа №1"</w:t>
      </w:r>
    </w:p>
    <w:p w14:paraId="06000000">
      <w:pPr>
        <w:spacing w:after="0" w:before="0"/>
        <w:ind w:firstLine="0" w:left="120"/>
        <w:jc w:val="left"/>
      </w:pPr>
    </w:p>
    <w:tbl>
      <w:tblPr>
        <w:tblInd w:type="dxa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03"/>
        <w:gridCol w:w="6323"/>
      </w:tblGrid>
      <w:tr>
        <w:tc>
          <w:tcPr>
            <w:tcW w:type="dxa" w:w="270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Рассмотрено </w:t>
            </w:r>
          </w:p>
          <w:p w14:paraId="0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Методическом совете</w:t>
            </w:r>
          </w:p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№1 от 01.09.2023</w:t>
            </w:r>
          </w:p>
          <w:p w14:paraId="0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Иванова Л. А</w:t>
            </w:r>
          </w:p>
        </w:tc>
        <w:tc>
          <w:tcPr>
            <w:tcW w:type="dxa" w:w="632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Утверждено</w:t>
            </w:r>
          </w:p>
          <w:p w14:paraId="0C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приказом по школе</w:t>
            </w:r>
          </w:p>
          <w:p w14:paraId="0D000000">
            <w:pPr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67 от 01.09.2023</w:t>
            </w:r>
          </w:p>
        </w:tc>
      </w:tr>
    </w:tbl>
    <w:p w14:paraId="0E000000">
      <w:pPr>
        <w:spacing w:after="0" w:before="0"/>
        <w:ind w:firstLine="0" w:left="120"/>
        <w:jc w:val="left"/>
      </w:pPr>
    </w:p>
    <w:p w14:paraId="0F0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10000000">
      <w:pPr>
        <w:spacing w:after="0" w:before="0"/>
        <w:ind w:firstLine="0" w:left="120"/>
        <w:jc w:val="left"/>
      </w:pPr>
    </w:p>
    <w:p w14:paraId="11000000">
      <w:pPr>
        <w:spacing w:after="0" w:before="0"/>
        <w:ind w:firstLine="0" w:left="120"/>
        <w:jc w:val="left"/>
      </w:pPr>
    </w:p>
    <w:p w14:paraId="12000000">
      <w:pPr>
        <w:spacing w:after="0" w:before="0"/>
        <w:ind w:firstLine="0" w:left="120"/>
        <w:jc w:val="left"/>
      </w:pPr>
    </w:p>
    <w:p w14:paraId="13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РАБОЧАЯ ПРОГРАММА</w:t>
      </w:r>
    </w:p>
    <w:p w14:paraId="1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</w:t>
      </w:r>
      <w:r>
        <w:rPr>
          <w:rFonts w:ascii="Times New Roman" w:hAnsi="Times New Roman"/>
          <w:b w:val="0"/>
          <w:i w:val="0"/>
          <w:color w:val="000000"/>
          <w:sz w:val="28"/>
        </w:rPr>
        <w:t>ID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3091538)</w:t>
      </w:r>
    </w:p>
    <w:p w14:paraId="15000000">
      <w:pPr>
        <w:spacing w:after="0" w:before="0"/>
        <w:ind w:firstLine="0" w:left="120"/>
        <w:jc w:val="center"/>
      </w:pPr>
    </w:p>
    <w:p w14:paraId="16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1"/>
          <w:i w:val="0"/>
          <w:color w:val="000000"/>
          <w:sz w:val="28"/>
        </w:rPr>
        <w:t>учебного предмета «Технология»</w:t>
      </w:r>
    </w:p>
    <w:p w14:paraId="17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0"/>
          <w:i w:val="0"/>
          <w:color w:val="000000"/>
          <w:spacing w:val="1"/>
          <w:sz w:val="28"/>
        </w:rPr>
        <w:t xml:space="preserve">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9 классов </w:t>
      </w:r>
    </w:p>
    <w:p w14:paraId="18000000">
      <w:pPr>
        <w:spacing w:after="0" w:before="0"/>
        <w:ind w:firstLine="0" w:left="120"/>
        <w:jc w:val="center"/>
      </w:pPr>
    </w:p>
    <w:p w14:paraId="19000000">
      <w:pPr>
        <w:spacing w:after="0" w:before="0"/>
        <w:ind w:firstLine="0" w:left="120"/>
        <w:jc w:val="center"/>
      </w:pPr>
    </w:p>
    <w:p w14:paraId="1A000000">
      <w:pPr>
        <w:spacing w:after="0" w:before="0"/>
        <w:ind w:firstLine="0" w:left="120"/>
        <w:jc w:val="center"/>
      </w:pPr>
    </w:p>
    <w:p w14:paraId="1B000000">
      <w:pPr>
        <w:spacing w:after="0" w:before="0"/>
        <w:ind w:firstLine="0" w:left="120"/>
        <w:jc w:val="center"/>
      </w:pPr>
    </w:p>
    <w:p w14:paraId="1C000000">
      <w:pPr>
        <w:spacing w:after="0" w:before="0"/>
        <w:ind w:firstLine="0" w:left="120"/>
        <w:jc w:val="center"/>
      </w:pPr>
    </w:p>
    <w:p w14:paraId="1D000000">
      <w:pPr>
        <w:spacing w:after="0" w:before="0"/>
        <w:ind w:firstLine="0" w:left="120"/>
        <w:jc w:val="center"/>
      </w:pPr>
    </w:p>
    <w:p w14:paraId="1E000000">
      <w:pPr>
        <w:spacing w:after="0" w:before="0"/>
        <w:ind w:firstLine="0" w:left="120"/>
        <w:jc w:val="center"/>
      </w:pPr>
    </w:p>
    <w:p w14:paraId="1F000000">
      <w:pPr>
        <w:spacing w:after="0" w:before="0"/>
        <w:ind w:firstLine="0" w:left="120"/>
        <w:jc w:val="center"/>
      </w:pPr>
    </w:p>
    <w:p w14:paraId="20000000">
      <w:pPr>
        <w:spacing w:after="0" w:before="0"/>
        <w:ind w:firstLine="0" w:left="120"/>
        <w:jc w:val="center"/>
      </w:pPr>
    </w:p>
    <w:p w14:paraId="21000000">
      <w:pPr>
        <w:spacing w:after="0" w:before="0"/>
        <w:ind w:firstLine="0" w:left="120"/>
        <w:jc w:val="center"/>
      </w:pPr>
    </w:p>
    <w:p w14:paraId="22000000">
      <w:pPr>
        <w:spacing w:after="0" w:before="0"/>
        <w:ind w:firstLine="0" w:left="120"/>
        <w:jc w:val="center"/>
      </w:pPr>
    </w:p>
    <w:p w14:paraId="23000000">
      <w:pPr>
        <w:spacing w:after="0" w:before="0"/>
        <w:ind w:firstLine="0" w:left="120"/>
        <w:jc w:val="center"/>
      </w:pPr>
    </w:p>
    <w:p w14:paraId="24000000">
      <w:pPr>
        <w:spacing w:after="0" w:before="0"/>
        <w:ind w:firstLine="0"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​Ульяновка</w:t>
      </w:r>
    </w:p>
    <w:p w14:paraId="25000000">
      <w:pPr>
        <w:spacing w:after="0" w:before="0"/>
        <w:ind w:firstLine="0" w:left="120"/>
        <w:jc w:val="center"/>
      </w:pPr>
      <w:r>
        <w:t>2023</w:t>
      </w:r>
    </w:p>
    <w:p w14:paraId="26000000">
      <w:pPr>
        <w:spacing w:after="0" w:before="0"/>
        <w:ind w:firstLine="0" w:left="120"/>
        <w:jc w:val="left"/>
      </w:pPr>
    </w:p>
    <w:p w14:paraId="27000000">
      <w:pPr>
        <w:sectPr>
          <w:pgSz w:h="16383" w:orient="portrait" w:w="11906"/>
        </w:sectPr>
      </w:pPr>
    </w:p>
    <w:p w14:paraId="28000000">
      <w:pPr>
        <w:spacing w:after="0" w:before="0"/>
        <w:ind w:firstLine="0" w:left="120"/>
        <w:jc w:val="both"/>
      </w:pPr>
      <w:bookmarkStart w:id="2" w:name="block-23256046"/>
      <w:bookmarkEnd w:id="1"/>
      <w:r>
        <w:rPr>
          <w:rFonts w:ascii="Times New Roman" w:hAnsi="Times New Roman"/>
          <w:b w:val="1"/>
          <w:i w:val="0"/>
          <w:color w:val="000000"/>
          <w:sz w:val="28"/>
        </w:rPr>
        <w:t>ПОЯСНИТЕЛЬНАЯ ЗАПИСКА</w:t>
      </w:r>
    </w:p>
    <w:p w14:paraId="29000000">
      <w:pPr>
        <w:spacing w:after="0" w:before="0"/>
        <w:ind w:firstLine="0" w:left="120"/>
        <w:jc w:val="both"/>
      </w:pPr>
    </w:p>
    <w:p w14:paraId="2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содержания.</w:t>
      </w:r>
    </w:p>
    <w:p w14:paraId="2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Программа по технологии </w:t>
      </w: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14:paraId="2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14:paraId="2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конкретизирует содержание, предметные, метапредметные и личностные результаты.</w:t>
      </w:r>
    </w:p>
    <w:p w14:paraId="2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14:paraId="2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14:paraId="3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Задачами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курса технологии являются:</w:t>
      </w:r>
    </w:p>
    <w:p w14:paraId="3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знаниями, умениями и опытом деятельности в предметной области «Технология»;</w:t>
      </w:r>
    </w:p>
    <w:p w14:paraId="3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14:paraId="3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14:paraId="3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14:paraId="3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14:paraId="3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эстетической, правовой, экологической, технологической и других ее проявлениях),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14:paraId="3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Основной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 xml:space="preserve"> методический принцип программы по технологии: освоение сущности и структуры технологии неразрывно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связано с освоением процесса познания – построения и анализа разнообразных моделей. </w:t>
      </w:r>
    </w:p>
    <w:p w14:paraId="3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технологии построена по модульному принципу.</w:t>
      </w:r>
    </w:p>
    <w:p w14:paraId="3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14:paraId="3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Модульная программа включает инвариантные (обязательные) модули и вариативные. </w:t>
      </w:r>
    </w:p>
    <w:p w14:paraId="3B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ИНВАРИАНТНЫЕ МОДУЛИ ПРОГРАММЫ ПО ТЕХНОЛОГИИ</w:t>
      </w:r>
    </w:p>
    <w:p w14:paraId="3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«Производство и технологии»</w:t>
      </w:r>
    </w:p>
    <w:p w14:paraId="3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14:paraId="3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14:paraId="3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Освоение содержания модуля осуществляется на протяжении всего курса технологии </w:t>
      </w:r>
      <w:r>
        <w:rPr>
          <w:rFonts w:ascii="Times New Roman" w:hAnsi="Times New Roman"/>
          <w:b w:val="0"/>
          <w:i w:val="0"/>
          <w:color w:val="000000"/>
          <w:sz w:val="28"/>
        </w:rPr>
        <w:t>на уровне основного общего образования.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14:paraId="4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4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14:paraId="4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«Компьютерная графика. Черчение»</w:t>
      </w:r>
    </w:p>
    <w:p w14:paraId="4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14:paraId="4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14:paraId="4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14:paraId="4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«Робототехника»</w:t>
      </w:r>
    </w:p>
    <w:p w14:paraId="4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14:paraId="4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14:paraId="4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4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14:paraId="4B00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ВАРИАТИВНЫЕ МОДУЛИ ПРОГРАММЫ ПО ТЕХНОЛОГИИ</w:t>
      </w:r>
    </w:p>
    <w:p w14:paraId="4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«Автоматизированные системы»</w:t>
      </w:r>
    </w:p>
    <w:p w14:paraId="4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14:paraId="4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Модули «Животноводство» и «Растениеводство»</w:t>
      </w:r>
    </w:p>
    <w:p w14:paraId="4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14:paraId="5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курсе технологии осуществляется реализация межпредметных связей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алгеброй и геометрией при изучении модулей «Компьютерная графика. Черчение», «3D-моделирование, прототипирование, макетирование», «Технологии обработки материалов и пищевых продуктов»;</w:t>
      </w:r>
    </w:p>
    <w:p w14:paraId="5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химией при освоении разделов, связанных с технологиями химической промышленности в инвариантных модулях;</w:t>
      </w:r>
    </w:p>
    <w:p w14:paraId="5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14:paraId="5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физикой при освоении моделей машин и механизмов, модуля «Робототехника», «3D-моделирование, прототипирование, макетирование», «Технологии обработки материалов и пищевых продуктов»;</w:t>
      </w:r>
    </w:p>
    <w:p w14:paraId="5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14:paraId="5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 историей и </w:t>
      </w:r>
      <w:r>
        <w:rPr>
          <w:rFonts w:ascii="Times New Roman" w:hAnsi="Times New Roman"/>
          <w:b w:val="0"/>
          <w:i w:val="0"/>
          <w:color w:val="000000"/>
          <w:sz w:val="28"/>
        </w:rPr>
        <w:t>искусством при освоении элементов промышленной эстетики, народных ремёсел в инвариантном модуле «Производство и технологии»;</w:t>
      </w:r>
    </w:p>
    <w:p w14:paraId="5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обществознанием при освоении темы «Технология и мир. Современная техносфера» в инвариантном модуле «Производство и технологии».</w:t>
      </w:r>
    </w:p>
    <w:p w14:paraId="5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14:paraId="59000000">
      <w:pPr>
        <w:sectPr>
          <w:pgSz w:h="16383" w:orient="portrait" w:w="11906"/>
        </w:sectPr>
      </w:pPr>
    </w:p>
    <w:p w14:paraId="5A000000">
      <w:pPr>
        <w:spacing w:after="0" w:before="0"/>
        <w:ind w:firstLine="600" w:left="0"/>
        <w:jc w:val="both"/>
      </w:pPr>
      <w:bookmarkStart w:id="3" w:name="block-23256042"/>
      <w:bookmarkEnd w:id="2"/>
      <w:r>
        <w:rPr>
          <w:rFonts w:ascii="Times New Roman" w:hAnsi="Times New Roman"/>
          <w:b w:val="1"/>
          <w:i w:val="0"/>
          <w:color w:val="000000"/>
          <w:sz w:val="28"/>
        </w:rPr>
        <w:t>СОДЕРЖАНИЕ ОБУЧЕНИЯ</w:t>
      </w:r>
    </w:p>
    <w:p w14:paraId="5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ИНВАРИАНТНЫЕ МОДУЛИ</w:t>
      </w:r>
    </w:p>
    <w:p w14:paraId="5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«Производство и технологии»</w:t>
      </w:r>
    </w:p>
    <w:p w14:paraId="5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5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14:paraId="5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Материальный мир и потребности человека. Свойства вещей.</w:t>
      </w:r>
    </w:p>
    <w:p w14:paraId="6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Материалы и сырьё. Естественные (природные) и искусственные материалы.</w:t>
      </w:r>
    </w:p>
    <w:p w14:paraId="6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Материальные технологии. Технологический процесс.</w:t>
      </w:r>
    </w:p>
    <w:p w14:paraId="6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и техника. Роль техники в производственной деятельности человека.</w:t>
      </w:r>
    </w:p>
    <w:p w14:paraId="6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Когнитивные технологии: мозговой штурм, метод интеллект-карт, метод фокальных объектов и другие.</w:t>
      </w:r>
    </w:p>
    <w:p w14:paraId="6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14:paraId="6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Какие бывают профессии.</w:t>
      </w:r>
    </w:p>
    <w:p w14:paraId="6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6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Производственно-технологические задачи и способы их решения.</w:t>
      </w:r>
    </w:p>
    <w:p w14:paraId="6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 и моделирование. Виды машин и механизмов. Моделирование технических устройств. Кинематические схемы.</w:t>
      </w:r>
    </w:p>
    <w:p w14:paraId="6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14:paraId="6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14:paraId="6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Информационные технологии. Перспективные технологии.</w:t>
      </w:r>
    </w:p>
    <w:p w14:paraId="6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6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технологий как основная задача современной науки. История развития технологий.</w:t>
      </w:r>
    </w:p>
    <w:p w14:paraId="6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Эстетическая ценность результатов труда. Промышленная эстетика. Дизайн.</w:t>
      </w:r>
    </w:p>
    <w:p w14:paraId="6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ремёсла. Народные ремёсла и промыслы России.</w:t>
      </w:r>
    </w:p>
    <w:p w14:paraId="7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Цифровизация производства. Цифровые технологии и способы обработки информации.</w:t>
      </w:r>
    </w:p>
    <w:p w14:paraId="7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технологическими процессами. Управление производством. Современные и перспективные технологии.</w:t>
      </w:r>
    </w:p>
    <w:p w14:paraId="7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высокотехнологичных отраслей. «Высокие технологии» двойного назначения.</w:t>
      </w:r>
    </w:p>
    <w:p w14:paraId="7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14:paraId="7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Современная техносфера. Проблема взаимодействия природы и техносферы.</w:t>
      </w:r>
    </w:p>
    <w:p w14:paraId="7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Современный транспорт и перспективы его развития.</w:t>
      </w:r>
    </w:p>
    <w:p w14:paraId="7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7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14:paraId="7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и его виды.</w:t>
      </w:r>
    </w:p>
    <w:p w14:paraId="7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3"/>
          <w:sz w:val="28"/>
        </w:rPr>
        <w:t>Биотехнологии в решении экологических проблем. Биоэнергетика. Перспективные технологии (в том числе нанотехнологии).</w:t>
      </w:r>
    </w:p>
    <w:p w14:paraId="7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Сферы применения современных технологий.</w:t>
      </w:r>
    </w:p>
    <w:p w14:paraId="7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Рынок труда. Функции рынка труда. Трудовые ресурсы.</w:t>
      </w:r>
    </w:p>
    <w:p w14:paraId="7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Мир профессий. Профессия, квалификация и компетенции.</w:t>
      </w:r>
    </w:p>
    <w:p w14:paraId="7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профессии в зависимости от интересов и способностей человека.</w:t>
      </w:r>
    </w:p>
    <w:p w14:paraId="7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7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14:paraId="8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14:paraId="8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14:paraId="8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14:paraId="8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«Технологии обработки материалов и пищевых продуктов»</w:t>
      </w:r>
    </w:p>
    <w:p w14:paraId="8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8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8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1"/>
          <w:sz w:val="28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14:paraId="8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Бумага и её свойства. Производство бумаги, история и современные технологии.</w:t>
      </w:r>
    </w:p>
    <w:p w14:paraId="8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14:paraId="8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Ручной и электрифицированный инструмент для обработки древесины.</w:t>
      </w:r>
    </w:p>
    <w:p w14:paraId="8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разметка, пиление, сверление, зачистка, декорирование древесины.</w:t>
      </w:r>
    </w:p>
    <w:p w14:paraId="8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древесины.</w:t>
      </w:r>
    </w:p>
    <w:p w14:paraId="8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древесины.</w:t>
      </w:r>
    </w:p>
    <w:p w14:paraId="8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древесины».</w:t>
      </w:r>
    </w:p>
    <w:p w14:paraId="8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8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питании и технологиях приготовления пищи.</w:t>
      </w:r>
    </w:p>
    <w:p w14:paraId="9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Рациональное, здоровое питание, режим питания, пищевая пирамида.</w:t>
      </w:r>
    </w:p>
    <w:p w14:paraId="9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14:paraId="9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14:paraId="9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14:paraId="9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этикета за столом. Условия хранения продуктов питания. Утилизация бытовых и пищевых отходов.</w:t>
      </w:r>
    </w:p>
    <w:p w14:paraId="9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пищевых продуктов.</w:t>
      </w:r>
    </w:p>
    <w:p w14:paraId="9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1"/>
          <w:sz w:val="28"/>
        </w:rPr>
        <w:t>Групповой проект по теме «Питание и здоровье человека».</w:t>
      </w:r>
    </w:p>
    <w:p w14:paraId="9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9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14:paraId="9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Современные технологии производства тканей с разными свойствами.</w:t>
      </w:r>
    </w:p>
    <w:p w14:paraId="9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14:paraId="9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технологии изготовления изделий из текстильных материалов.</w:t>
      </w:r>
    </w:p>
    <w:p w14:paraId="9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Последовательность изготовления швейного изделия. Контроль качества готового изделия.</w:t>
      </w:r>
    </w:p>
    <w:p w14:paraId="9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Устройство швейной машины: виды приводов швейной машины, регуляторы.</w:t>
      </w:r>
    </w:p>
    <w:p w14:paraId="9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стежков, швов. Виды ручных и машинных швов (стачные, краевые).</w:t>
      </w:r>
    </w:p>
    <w:p w14:paraId="9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со швейным производством.</w:t>
      </w:r>
    </w:p>
    <w:p w14:paraId="A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A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мешок для сменной обуви, прихватка, лоскутное шитьё).</w:t>
      </w:r>
    </w:p>
    <w:p w14:paraId="A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пошиву проектного изделия, отделке изделия.</w:t>
      </w:r>
    </w:p>
    <w:p w14:paraId="A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изготовления проектного швейного изделия.</w:t>
      </w:r>
    </w:p>
    <w:p w14:paraId="A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A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A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14:paraId="A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Народные промыслы по обработке металла.</w:t>
      </w:r>
    </w:p>
    <w:p w14:paraId="A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Способы обработки тонколистового металла.</w:t>
      </w:r>
    </w:p>
    <w:p w14:paraId="A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Слесарный верстак. Инструменты для разметки, правки, резания тонколистового металла.</w:t>
      </w:r>
    </w:p>
    <w:p w14:paraId="A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(основные): правка, разметка, резание, гибка тонколистового металла.</w:t>
      </w:r>
    </w:p>
    <w:p w14:paraId="A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производством и обработкой металлов.</w:t>
      </w:r>
    </w:p>
    <w:p w14:paraId="A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металла».</w:t>
      </w:r>
    </w:p>
    <w:p w14:paraId="A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проектного изделия по технологической карте.</w:t>
      </w:r>
    </w:p>
    <w:p w14:paraId="A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Потребительские и технические требования к качеству готового изделия.</w:t>
      </w:r>
    </w:p>
    <w:p w14:paraId="A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Оценка качества проектного изделия из тонколистового металла.</w:t>
      </w:r>
    </w:p>
    <w:p w14:paraId="B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B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14:paraId="B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качества молочных продуктов, правила хранения продуктов.</w:t>
      </w:r>
    </w:p>
    <w:p w14:paraId="B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14:paraId="B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пищевым производством.</w:t>
      </w:r>
    </w:p>
    <w:p w14:paraId="B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B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текстильных материалов.</w:t>
      </w:r>
    </w:p>
    <w:p w14:paraId="B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Современные текстильные материалы, получение и свойства.</w:t>
      </w:r>
    </w:p>
    <w:p w14:paraId="B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Сравнение свойств тканей, выбор ткани с учётом эксплуатации изделия.</w:t>
      </w:r>
    </w:p>
    <w:p w14:paraId="B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Одежда, виды одежды. Мода и стиль.</w:t>
      </w:r>
    </w:p>
    <w:p w14:paraId="B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текстильных материалов».</w:t>
      </w:r>
    </w:p>
    <w:p w14:paraId="B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14:paraId="B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Выполнение технологических операций по раскрою и пошиву проектного изделия, отделке изделия.</w:t>
      </w:r>
    </w:p>
    <w:p w14:paraId="B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Оценка качества изготовления проектного швейного изделия.</w:t>
      </w:r>
    </w:p>
    <w:p w14:paraId="B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B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Технологии обработки конструкционных материалов</w:t>
      </w:r>
      <w:r>
        <w:rPr>
          <w:rFonts w:ascii="Times New Roman" w:hAnsi="Times New Roman"/>
          <w:b w:val="0"/>
          <w:i w:val="0"/>
          <w:color w:val="000000"/>
          <w:sz w:val="28"/>
        </w:rPr>
        <w:t>.</w:t>
      </w:r>
    </w:p>
    <w:p w14:paraId="C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14:paraId="C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14:paraId="C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Пластмасса и другие современные материалы: свойства, получение и использование.</w:t>
      </w:r>
    </w:p>
    <w:p w14:paraId="C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Индивидуальный творческий (учебный) проект «Изделие из конструкционных и поделочных материалов».</w:t>
      </w:r>
    </w:p>
    <w:p w14:paraId="C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Технологии обработки пищевых продуктов.</w:t>
      </w:r>
    </w:p>
    <w:p w14:paraId="C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14:paraId="C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14:paraId="C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Блюда национальной кухни из мяса, рыбы.</w:t>
      </w:r>
    </w:p>
    <w:p w14:paraId="C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Групповой проект по теме «Технологии обработки пищевых продуктов».</w:t>
      </w:r>
    </w:p>
    <w:p w14:paraId="C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«Робототехника»</w:t>
      </w:r>
    </w:p>
    <w:p w14:paraId="C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C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роботизация. Принципы работы робота.</w:t>
      </w:r>
    </w:p>
    <w:p w14:paraId="C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Классификация современных роботов. Виды роботов, их функции и назначение.</w:t>
      </w:r>
    </w:p>
    <w:p w14:paraId="C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Взаимосвязь конструкции робота и выполняемой им функции.</w:t>
      </w:r>
    </w:p>
    <w:p w14:paraId="C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Робототехнический конструктор и комплектующие.</w:t>
      </w:r>
    </w:p>
    <w:p w14:paraId="C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схем. Сборка роботизированной конструкции по готовой схеме.</w:t>
      </w:r>
    </w:p>
    <w:p w14:paraId="D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Базовые принципы программирования.</w:t>
      </w:r>
    </w:p>
    <w:p w14:paraId="D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Визуальный язык для программирования простых робототехнических систем.</w:t>
      </w:r>
    </w:p>
    <w:p w14:paraId="D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D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Мобильная робототехника. Организация перемещения робототехнических устройств.</w:t>
      </w:r>
    </w:p>
    <w:p w14:paraId="D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Транспортные роботы. Назначение, особенности.</w:t>
      </w:r>
    </w:p>
    <w:p w14:paraId="D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Знакомство с контроллером, моторами, датчиками.</w:t>
      </w:r>
    </w:p>
    <w:p w14:paraId="D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Сборка мобильного робота.</w:t>
      </w:r>
    </w:p>
    <w:p w14:paraId="D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программирования мобильных роботов.</w:t>
      </w:r>
    </w:p>
    <w:p w14:paraId="D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14:paraId="D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D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D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Промышленные и бытовые роботы, их классификация, назначение, использование.</w:t>
      </w:r>
    </w:p>
    <w:p w14:paraId="D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14:paraId="D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Реализация алгоритмов управления отдельными компонентами и роботизированными системами.</w:t>
      </w:r>
    </w:p>
    <w:p w14:paraId="D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 и проверка на работоспособность, усовершенствование конструкции робота.</w:t>
      </w:r>
    </w:p>
    <w:p w14:paraId="D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робототехнике.</w:t>
      </w:r>
    </w:p>
    <w:p w14:paraId="E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E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История развития беспилотного авиастроения, применение беспилотных воздушных судов.</w:t>
      </w:r>
    </w:p>
    <w:p w14:paraId="E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Принципы работы и назначение основных блоков, оптимальный вариант использования при конструировании роботов.</w:t>
      </w:r>
    </w:p>
    <w:p w14:paraId="E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принципы теории автоматического управления и регулирования. Обратная связь.</w:t>
      </w:r>
    </w:p>
    <w:p w14:paraId="E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Датчики, принципы и режимы работы, параметры, применение.</w:t>
      </w:r>
    </w:p>
    <w:p w14:paraId="E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Отладка роботизированных конструкций в соответствии с поставленными задачами.</w:t>
      </w:r>
    </w:p>
    <w:p w14:paraId="E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Беспроводное управление роботом.</w:t>
      </w:r>
    </w:p>
    <w:p w14:paraId="E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14:paraId="E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Учебный проект по робототехнике (одна из предложенных тем на выбор).</w:t>
      </w:r>
    </w:p>
    <w:p w14:paraId="E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E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Робототехнические системы. Автоматизированные и роботи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 xml:space="preserve">зированные производственные линии. </w:t>
      </w:r>
    </w:p>
    <w:p w14:paraId="E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Система интернет вещей. Промышленный интернет вещей.</w:t>
      </w:r>
    </w:p>
    <w:p w14:paraId="E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Потребительский интернет вещей. Элементы «Умного дома».</w:t>
      </w:r>
    </w:p>
    <w:p w14:paraId="E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Конструирование и моделирование с использованием автоматизированных систем с обратной связью.</w:t>
      </w:r>
    </w:p>
    <w:p w14:paraId="E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алгоритмов и программ по управлению беспроводными роботизированными системами.</w:t>
      </w:r>
    </w:p>
    <w:p w14:paraId="E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Протоколы связи.</w:t>
      </w:r>
    </w:p>
    <w:p w14:paraId="F0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Перспективы автоматизации и роботизации: возможности и ограничения.</w:t>
      </w:r>
    </w:p>
    <w:p w14:paraId="F1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в области робототехники.</w:t>
      </w:r>
    </w:p>
    <w:p w14:paraId="F2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Научно-практический проект по робототехнике.</w:t>
      </w:r>
    </w:p>
    <w:p w14:paraId="F3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«3D-моделирование, прототипирование, макетирование»</w:t>
      </w:r>
    </w:p>
    <w:p w14:paraId="F4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F5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и свойства, назначение моделей. Адекватность модели моделируемому объекту и целям моделирования.</w:t>
      </w:r>
    </w:p>
    <w:p w14:paraId="F6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14:paraId="F7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объёмных моделей с помощью компьютерных программ.</w:t>
      </w:r>
    </w:p>
    <w:p w14:paraId="F8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14:paraId="F9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14:paraId="FA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FB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3D-моделирование как технология создания визуальных моделей.</w:t>
      </w:r>
    </w:p>
    <w:p w14:paraId="FC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примитивы в 3D-моделировании. Куб и кубоид. Шар и многогранник. Цилиндр, призма, пирамида.</w:t>
      </w:r>
    </w:p>
    <w:p w14:paraId="FD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14:paraId="FE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«прототипирование». Создание цифровой объёмной модели.</w:t>
      </w:r>
    </w:p>
    <w:p w14:paraId="FF00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цифровой объёмной модели.</w:t>
      </w:r>
    </w:p>
    <w:p w14:paraId="0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0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Моделирование сложных объектов. Рендеринг. Полигональная сетка.</w:t>
      </w:r>
    </w:p>
    <w:p w14:paraId="0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«аддитивные технологии».</w:t>
      </w:r>
    </w:p>
    <w:p w14:paraId="0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Технологическое оборудование для аддитивных технологий: 3D-принтеры.</w:t>
      </w:r>
    </w:p>
    <w:p w14:paraId="0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Области применения трёхмерной печати. Сырьё для трёхмерной печати.</w:t>
      </w:r>
    </w:p>
    <w:p w14:paraId="0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Этапы аддитивного производства. Правила безопасного пользования 3D-принтером. Основные настройки для выполнения печати на 3D-принтере.</w:t>
      </w:r>
    </w:p>
    <w:p w14:paraId="0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Подготовка к печати. Печать 3D-модели.</w:t>
      </w:r>
    </w:p>
    <w:p w14:paraId="0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3D-печатью.</w:t>
      </w:r>
    </w:p>
    <w:p w14:paraId="0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«Компьютерная графика. Черчение»</w:t>
      </w:r>
    </w:p>
    <w:p w14:paraId="0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 КЛАСС</w:t>
      </w:r>
    </w:p>
    <w:p w14:paraId="0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14:paraId="0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графической грамоты. Графические материалы и инструменты.</w:t>
      </w:r>
    </w:p>
    <w:p w14:paraId="0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14:paraId="0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Основные элементы графических изображений (точка, линия, контур, буквы и цифры, условные знаки).</w:t>
      </w:r>
    </w:p>
    <w:p w14:paraId="0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построения чертежей (рамка, основная надпись, масштаб, виды, нанесение размеров).</w:t>
      </w:r>
    </w:p>
    <w:p w14:paraId="0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Чтение чертежа.</w:t>
      </w:r>
    </w:p>
    <w:p w14:paraId="1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 КЛАСС</w:t>
      </w:r>
    </w:p>
    <w:p w14:paraId="1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проектной документации.</w:t>
      </w:r>
    </w:p>
    <w:p w14:paraId="1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Основы выполнения чертежей с использованием чертёжных инструментов и приспособлений.</w:t>
      </w:r>
    </w:p>
    <w:p w14:paraId="1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Стандарты оформления.</w:t>
      </w:r>
    </w:p>
    <w:p w14:paraId="1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графическом редакторе, компьютерной графике.</w:t>
      </w:r>
    </w:p>
    <w:p w14:paraId="1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графического редактора. Создание эскиза в графическом редакторе.</w:t>
      </w:r>
    </w:p>
    <w:p w14:paraId="1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для создания и редактирования текста в графическом редакторе.</w:t>
      </w:r>
    </w:p>
    <w:p w14:paraId="1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печатной продукции в графическом редакторе.</w:t>
      </w:r>
    </w:p>
    <w:p w14:paraId="1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 КЛАСС</w:t>
      </w:r>
    </w:p>
    <w:p w14:paraId="1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14:paraId="1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Общие сведения о сборочных чертежах. Оформление сборочного чертежа. Правила чтения сборочных чертежей.</w:t>
      </w:r>
    </w:p>
    <w:p w14:paraId="1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графической модели.</w:t>
      </w:r>
    </w:p>
    <w:p w14:paraId="1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14:paraId="1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Математические, физические и информационные модели.</w:t>
      </w:r>
    </w:p>
    <w:p w14:paraId="1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Графические модели. Виды графических моделей.</w:t>
      </w:r>
    </w:p>
    <w:p w14:paraId="1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Количественная и качественная оценка модели.</w:t>
      </w:r>
    </w:p>
    <w:p w14:paraId="2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 КЛАСС</w:t>
      </w:r>
    </w:p>
    <w:p w14:paraId="2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программного обеспечения для создания проектной документации: моделей объектов и их чертежей.</w:t>
      </w:r>
    </w:p>
    <w:p w14:paraId="2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 документов, виды документов. Основная надпись.</w:t>
      </w:r>
    </w:p>
    <w:p w14:paraId="2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Геометрические примитивы.</w:t>
      </w:r>
    </w:p>
    <w:p w14:paraId="2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Создание, редактирование и трансформация графических объектов.</w:t>
      </w:r>
    </w:p>
    <w:p w14:paraId="2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Сложные 3D-модели и сборочные чертежи.</w:t>
      </w:r>
    </w:p>
    <w:p w14:paraId="2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Изделия и их модели. Анализ формы объекта и синтез модели.</w:t>
      </w:r>
    </w:p>
    <w:p w14:paraId="2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создания 3D-модели.</w:t>
      </w:r>
    </w:p>
    <w:p w14:paraId="2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Дерево модели. Формообразование детали. Способы редактирования операции формообразования и эскиза.</w:t>
      </w:r>
    </w:p>
    <w:p w14:paraId="2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9 КЛАСС</w:t>
      </w:r>
    </w:p>
    <w:p w14:paraId="2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14:paraId="2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14:paraId="2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14:paraId="2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14:paraId="2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ВАРИАТИВНЫЕ МОДУЛИ</w:t>
      </w:r>
    </w:p>
    <w:p w14:paraId="2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«Автоматизированные системы»</w:t>
      </w:r>
    </w:p>
    <w:p w14:paraId="3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8–9 КЛАССЫ</w:t>
      </w:r>
    </w:p>
    <w:p w14:paraId="3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Введение в автоматизированные системы.</w:t>
      </w:r>
    </w:p>
    <w:p w14:paraId="3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14:paraId="3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Управляющие и управляемые системы. Понятие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обратной связи, ошибка регулирования, корректирующие устройства.</w:t>
      </w:r>
    </w:p>
    <w:p w14:paraId="3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Виды автоматизированных систем, их применение на производстве. </w:t>
      </w:r>
    </w:p>
    <w:p w14:paraId="3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Элементная база автоматизированных систем.</w:t>
      </w:r>
    </w:p>
    <w:p w14:paraId="3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14:paraId="3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Управление техническими системами.</w:t>
      </w:r>
    </w:p>
    <w:p w14:paraId="3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14:paraId="3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«Животноводство»</w:t>
      </w:r>
    </w:p>
    <w:p w14:paraId="3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7–8 КЛАССЫ</w:t>
      </w:r>
    </w:p>
    <w:p w14:paraId="3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животных.</w:t>
      </w:r>
    </w:p>
    <w:p w14:paraId="3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Домашние животные. Сельскохозяйственные животные.</w:t>
      </w:r>
    </w:p>
    <w:p w14:paraId="3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Содержание сельскохозяйственных животных: помещение, оборудование, уход.</w:t>
      </w:r>
    </w:p>
    <w:p w14:paraId="3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Разведение животных. Породы животных, их создание.</w:t>
      </w:r>
    </w:p>
    <w:p w14:paraId="3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Лечение животных. Понятие о ветеринарии.</w:t>
      </w:r>
    </w:p>
    <w:p w14:paraId="4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Заготовка кормов. Кормление животных. Питательность корма. Рацион.</w:t>
      </w:r>
    </w:p>
    <w:p w14:paraId="4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Животные у нас дома. Забота о домашних и бездомных животных.</w:t>
      </w:r>
    </w:p>
    <w:p w14:paraId="4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Проблема клонирования живых организмов. Социальные и этические проблемы.</w:t>
      </w:r>
    </w:p>
    <w:p w14:paraId="4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Производство животноводческих продуктов.</w:t>
      </w:r>
    </w:p>
    <w:p w14:paraId="4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14:paraId="4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цифровых технологий в животноводстве.</w:t>
      </w:r>
    </w:p>
    <w:p w14:paraId="4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ферма:</w:t>
      </w:r>
    </w:p>
    <w:p w14:paraId="4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автоматическое кормление животных;</w:t>
      </w:r>
    </w:p>
    <w:p w14:paraId="4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автоматическая дойка;</w:t>
      </w:r>
    </w:p>
    <w:p w14:paraId="4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уборка помещения и другое.</w:t>
      </w:r>
    </w:p>
    <w:p w14:paraId="4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Цифровая «умная» ферма — перспективное направление роботизации в животноводстве.</w:t>
      </w:r>
    </w:p>
    <w:p w14:paraId="4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Профессии, связанные с деятельностью животновода.</w:t>
      </w:r>
    </w:p>
    <w:p w14:paraId="4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14:paraId="4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Модуль «Растениеводство»</w:t>
      </w:r>
    </w:p>
    <w:p w14:paraId="4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7–8 КЛАССЫ</w:t>
      </w:r>
    </w:p>
    <w:p w14:paraId="4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Элементы технологий выращивания сельскохозяйственных культур.</w:t>
      </w:r>
    </w:p>
    <w:p w14:paraId="5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14:paraId="5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Почвы, виды почв. Плодородие почв.</w:t>
      </w:r>
    </w:p>
    <w:p w14:paraId="5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Инструменты обработки почвы: ручные и механизированные. Сельскохозяйственная техника.</w:t>
      </w:r>
    </w:p>
    <w:p w14:paraId="5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Культурные растения и их классификация.</w:t>
      </w:r>
    </w:p>
    <w:p w14:paraId="5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Выращивание растений на школьном/приусадебном участке.</w:t>
      </w:r>
    </w:p>
    <w:p w14:paraId="5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Полезные для человека дикорастущие растения и их классификация.</w:t>
      </w:r>
    </w:p>
    <w:p w14:paraId="5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14:paraId="5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Сохранение природной среды.</w:t>
      </w:r>
    </w:p>
    <w:p w14:paraId="5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Сельскохозяйственное производство.</w:t>
      </w:r>
    </w:p>
    <w:p w14:paraId="5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14:paraId="5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и роботизация сельскохозяйственного производства:</w:t>
      </w:r>
    </w:p>
    <w:p w14:paraId="5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анализаторы почвы c использованием спутниковой системы навигации;</w:t>
      </w:r>
    </w:p>
    <w:p w14:paraId="5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автоматизация тепличного хозяйства;</w:t>
      </w:r>
    </w:p>
    <w:p w14:paraId="5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применение роботов-манипуляторов для уборки урожая;</w:t>
      </w:r>
    </w:p>
    <w:p w14:paraId="5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внесение удобрения на основе данных от азотно-спектральных датчиков;</w:t>
      </w:r>
    </w:p>
    <w:p w14:paraId="5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критических точек полей с помощью спутниковых снимков;</w:t>
      </w:r>
    </w:p>
    <w:p w14:paraId="6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БПЛА и другое.</w:t>
      </w:r>
    </w:p>
    <w:p w14:paraId="6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Генно-модифицированные растения: положительные и отрицательные аспекты.</w:t>
      </w:r>
    </w:p>
    <w:p w14:paraId="6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Сельскохозяйственные профессии.</w:t>
      </w:r>
    </w:p>
    <w:p w14:paraId="63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14:paraId="64010000">
      <w:pPr>
        <w:sectPr>
          <w:pgSz w:h="16383" w:orient="portrait" w:w="11906"/>
        </w:sectPr>
      </w:pPr>
    </w:p>
    <w:p w14:paraId="65010000">
      <w:pPr>
        <w:spacing w:after="0" w:before="0"/>
        <w:ind w:firstLine="600" w:left="0"/>
        <w:jc w:val="both"/>
      </w:pPr>
      <w:bookmarkStart w:id="4" w:name="block-23256044"/>
      <w:bookmarkEnd w:id="3"/>
      <w:r>
        <w:rPr>
          <w:rFonts w:ascii="Times New Roman" w:hAnsi="Times New Roman"/>
          <w:b w:val="0"/>
          <w:i w:val="0"/>
          <w:color w:val="000000"/>
          <w:sz w:val="28"/>
        </w:rPr>
        <w:t>ПЛАНИРУЕМЫЕ РЕЗУЛЬТАТЫ ОСВОЕНИЯ ПРОГРАММЫ ПО ТЕХНОЛОГИИ НА УРОВНЕ ОСНОВНОГО ОБЩЕГО ОБРАЗОВАНИЯ</w:t>
      </w:r>
    </w:p>
    <w:p w14:paraId="6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ЛИЧНОСТНЫЕ РЕЗУЛЬТАТЫ</w:t>
      </w:r>
    </w:p>
    <w:p w14:paraId="6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14:paraId="68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1) 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интереса к истории и современному состоянию российской науки и технологии;</w:t>
      </w:r>
    </w:p>
    <w:p w14:paraId="6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ценностное отношение к достижениям российских инженеров и учёных.</w:t>
      </w:r>
    </w:p>
    <w:p w14:paraId="6B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2)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гражданского и 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14:paraId="6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важности морально-этических принципов в деятельности, связанной с реализацией технологий;</w:t>
      </w:r>
    </w:p>
    <w:p w14:paraId="6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14:paraId="6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3)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эстетических качеств предметов труда;</w:t>
      </w:r>
    </w:p>
    <w:p w14:paraId="7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создавать эстетически значимые изделия из различных материалов;</w:t>
      </w:r>
    </w:p>
    <w:p w14:paraId="7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14:paraId="7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роли художественной культуры как средства коммуникации и самовыражения в современном обществе.</w:t>
      </w:r>
    </w:p>
    <w:p w14:paraId="74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4) ценности научного познания и практической деятельности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науки как фундамента технологий;</w:t>
      </w:r>
    </w:p>
    <w:p w14:paraId="7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интереса к исследовательской деятельности, реализации на практике достижений науки.</w:t>
      </w:r>
    </w:p>
    <w:p w14:paraId="77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5)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14:paraId="7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распознавать информационные угрозы и осуществлять защиту личности от этих угроз.</w:t>
      </w:r>
    </w:p>
    <w:p w14:paraId="7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6)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уважение к труду, трудящимся, результатам труда (своего и других людей);</w:t>
      </w:r>
    </w:p>
    <w:p w14:paraId="7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14:paraId="7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7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умение ориентироваться в мире современных профессий;</w:t>
      </w:r>
    </w:p>
    <w:p w14:paraId="7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14:paraId="8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достижение выдающихся результатов в профессиональной деятельности.</w:t>
      </w:r>
    </w:p>
    <w:p w14:paraId="81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7)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14:paraId="8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пределов преобразовательной деятельности человека.</w:t>
      </w:r>
    </w:p>
    <w:p w14:paraId="8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МЕТАПРЕДМЕТНЫЕ РЕЗУЛЬТАТЫ</w:t>
      </w:r>
    </w:p>
    <w:p w14:paraId="8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14:paraId="86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Универсальные познавательные учебные действия</w:t>
      </w:r>
    </w:p>
    <w:p w14:paraId="87010000">
      <w:pPr>
        <w:spacing w:after="0" w:before="0"/>
        <w:ind w:firstLine="0" w:left="120"/>
        <w:jc w:val="both"/>
      </w:pPr>
    </w:p>
    <w:p w14:paraId="8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логические действия:</w:t>
      </w:r>
    </w:p>
    <w:p w14:paraId="8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и характеризовать существенные признаки природных и рукотворных объектов;</w:t>
      </w:r>
    </w:p>
    <w:p w14:paraId="8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существенный признак классификации, основание для обобщения и сравнения;</w:t>
      </w:r>
    </w:p>
    <w:p w14:paraId="8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14:paraId="8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14:paraId="8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14:paraId="8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вопросы как исследовательский инструмент познания;</w:t>
      </w:r>
    </w:p>
    <w:p w14:paraId="9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формировать запросы к информационной системе с целью получения необходимой информации;</w:t>
      </w:r>
    </w:p>
    <w:p w14:paraId="9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полноту, достоверность и актуальность полученной информации;</w:t>
      </w:r>
    </w:p>
    <w:p w14:paraId="9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опытным путём изучать свойства различных материалов;</w:t>
      </w:r>
    </w:p>
    <w:p w14:paraId="9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14:paraId="9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и оценивать модели объектов, явлений и процессов;</w:t>
      </w:r>
    </w:p>
    <w:p w14:paraId="9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14:paraId="9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оценивать правильность выполнения учебной задачи, собственные возможности её решения;</w:t>
      </w:r>
    </w:p>
    <w:p w14:paraId="9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поведение технической системы, в том числе с учётом синергетических эффектов.</w:t>
      </w:r>
    </w:p>
    <w:p w14:paraId="9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Работа с информацией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9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форму представления информации в зависимости от поставленной задачи;</w:t>
      </w:r>
    </w:p>
    <w:p w14:paraId="9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различие между данными, информацией и знаниями;</w:t>
      </w:r>
    </w:p>
    <w:p w14:paraId="9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владеть начальными навыками работы с «большими данными»;</w:t>
      </w:r>
    </w:p>
    <w:p w14:paraId="9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технологией трансформации данных в информацию, информации в знания.</w:t>
      </w:r>
    </w:p>
    <w:p w14:paraId="9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Регулятивные универсальные учебные действия</w:t>
      </w:r>
    </w:p>
    <w:p w14:paraId="9E010000">
      <w:pPr>
        <w:spacing w:after="0" w:before="0"/>
        <w:ind w:firstLine="0" w:left="120"/>
        <w:jc w:val="both"/>
      </w:pPr>
    </w:p>
    <w:p w14:paraId="9F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Самоорганизация:</w:t>
      </w:r>
    </w:p>
    <w:p w14:paraId="A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14:paraId="A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A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делать выбор и брать ответственность за решение.</w:t>
      </w:r>
    </w:p>
    <w:p w14:paraId="A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Самоконтроль (рефлексия):</w:t>
      </w:r>
    </w:p>
    <w:p w14:paraId="A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давать адекватную оценку ситуации и предлагать план её изменения;</w:t>
      </w:r>
    </w:p>
    <w:p w14:paraId="A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причины достижения (недостижения) результатов преобразовательной деятельности;</w:t>
      </w:r>
    </w:p>
    <w:p w14:paraId="A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вносить необходимые коррективы в деятельность по решению задачи или по осуществлению проекта;</w:t>
      </w:r>
    </w:p>
    <w:p w14:paraId="A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14:paraId="A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Умения принятия себя и других:</w:t>
      </w:r>
    </w:p>
    <w:p w14:paraId="A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14:paraId="AA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Коммуникативные универсальные учебные действия</w:t>
      </w:r>
    </w:p>
    <w:p w14:paraId="AB010000">
      <w:pPr>
        <w:spacing w:after="0" w:before="0"/>
        <w:ind w:firstLine="0" w:left="120"/>
        <w:jc w:val="both"/>
      </w:pPr>
    </w:p>
    <w:p w14:paraId="A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умения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общения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как часть коммуникативных универсальных учебных действий:</w:t>
      </w:r>
    </w:p>
    <w:p w14:paraId="A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обсуждения учебного материала, планирования и осуществления учебного проекта;</w:t>
      </w:r>
    </w:p>
    <w:p w14:paraId="A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рамках публичного представления результатов проектной деятельности;</w:t>
      </w:r>
    </w:p>
    <w:p w14:paraId="A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совместного решения задачи с использованием облачных сервисов;</w:t>
      </w:r>
    </w:p>
    <w:p w14:paraId="B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ходе общения с представителями других культур, в частности в социальных сетях.</w:t>
      </w:r>
    </w:p>
    <w:p w14:paraId="B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Совместная деятельность:</w:t>
      </w:r>
    </w:p>
    <w:p w14:paraId="B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преимущества командной работы при реализации учебного проекта;</w:t>
      </w:r>
    </w:p>
    <w:p w14:paraId="B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14:paraId="B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адекватно интерпретировать высказывания собеседника – участника совместной деятельности;</w:t>
      </w:r>
    </w:p>
    <w:p w14:paraId="B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отстаивания своей точки зрения, используя при этом законы логики;</w:t>
      </w:r>
    </w:p>
    <w:p w14:paraId="B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распознавать некорректную аргументацию.</w:t>
      </w:r>
    </w:p>
    <w:p w14:paraId="B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1"/>
          <w:i w:val="0"/>
          <w:color w:val="000000"/>
          <w:sz w:val="28"/>
        </w:rPr>
        <w:t>ПРЕДМЕТНЫЕ РЕЗУЛЬТАТЫ</w:t>
      </w:r>
    </w:p>
    <w:p w14:paraId="B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Для всех модулей обязательные предметные результаты:</w:t>
      </w:r>
    </w:p>
    <w:p w14:paraId="B9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организовывать рабочее место в соответствии с изучаемой технологией;</w:t>
      </w:r>
    </w:p>
    <w:p w14:paraId="BA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соблюдать правила безопасного использования ручных и электрифицированных инструментов и оборудования;</w:t>
      </w:r>
    </w:p>
    <w:p w14:paraId="BB010000">
      <w:pPr>
        <w:spacing w:after="0" w:before="0"/>
        <w:ind w:firstLine="0" w:left="120"/>
        <w:jc w:val="both"/>
      </w:pPr>
      <w:r>
        <w:rPr>
          <w:rFonts w:ascii="Symbol" w:hAnsi="Symbol"/>
          <w:b w:val="0"/>
          <w:i w:val="0"/>
          <w:color w:val="000000"/>
          <w:sz w:val="28"/>
        </w:rPr>
        <w:t>-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грамотно и осознанно выполнять технологические операции в соответствии с изучаемой технологией.</w:t>
      </w:r>
    </w:p>
    <w:p w14:paraId="BC010000">
      <w:pPr>
        <w:spacing w:after="0" w:before="0"/>
        <w:ind w:firstLine="0" w:left="120"/>
        <w:jc w:val="both"/>
      </w:pPr>
    </w:p>
    <w:p w14:paraId="BD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«Производство и технологии»</w:t>
      </w:r>
    </w:p>
    <w:p w14:paraId="B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классе:</w:t>
      </w:r>
    </w:p>
    <w:p w14:paraId="B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технологии;</w:t>
      </w:r>
    </w:p>
    <w:p w14:paraId="C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потребности человека;</w:t>
      </w:r>
    </w:p>
    <w:p w14:paraId="C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естественные (природные) и искусственные материалы;</w:t>
      </w:r>
    </w:p>
    <w:p w14:paraId="C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и анализировать свойства материалов;</w:t>
      </w:r>
    </w:p>
    <w:p w14:paraId="C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технику, описывать назначение техники;</w:t>
      </w:r>
    </w:p>
    <w:p w14:paraId="C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5"/>
          <w:sz w:val="28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14:paraId="C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C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метод мозгового штурма, метод интеллект-карт, метод фокальных объектов и другие методы;</w:t>
      </w:r>
    </w:p>
    <w:p w14:paraId="C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метод учебного проектирования, выполнять учебные проекты;</w:t>
      </w:r>
    </w:p>
    <w:p w14:paraId="C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и характеризовать профессии.</w:t>
      </w:r>
    </w:p>
    <w:p w14:paraId="C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6 классе:</w:t>
      </w:r>
    </w:p>
    <w:p w14:paraId="C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машины и механизмы;</w:t>
      </w:r>
    </w:p>
    <w:p w14:paraId="C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конструировать, оценивать и использовать модели в познавательной и практической деятельности;</w:t>
      </w:r>
    </w:p>
    <w:p w14:paraId="C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 xml:space="preserve">разрабатывать несложную технологическую, конструкторскую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документацию для выполнения творческих проектных задач;</w:t>
      </w:r>
    </w:p>
    <w:p w14:paraId="C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14:paraId="C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варианты усовершенствования конструкций;</w:t>
      </w:r>
    </w:p>
    <w:p w14:paraId="C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предметы труда в различных видах материального производства;</w:t>
      </w:r>
    </w:p>
    <w:p w14:paraId="D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виды современных технологий и определять перспективы их развития.</w:t>
      </w:r>
    </w:p>
    <w:p w14:paraId="D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классе:</w:t>
      </w:r>
    </w:p>
    <w:p w14:paraId="D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развития технологий;</w:t>
      </w:r>
    </w:p>
    <w:p w14:paraId="D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эстетичных промышленных изделий;</w:t>
      </w:r>
    </w:p>
    <w:p w14:paraId="D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народные промыслы и ремёсла России;</w:t>
      </w:r>
    </w:p>
    <w:p w14:paraId="D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производства и производственные процессы;</w:t>
      </w:r>
    </w:p>
    <w:p w14:paraId="D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современные и перспективные технологии;</w:t>
      </w:r>
    </w:p>
    <w:p w14:paraId="D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области применения технологий, понимать их возможности и ограничения;</w:t>
      </w:r>
    </w:p>
    <w:p w14:paraId="D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и риски применимости технологий с позиций экологических последствий;</w:t>
      </w:r>
    </w:p>
    <w:p w14:paraId="D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экологические проблемы;</w:t>
      </w:r>
    </w:p>
    <w:p w14:paraId="D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транспорта, оценивать перспективы развития;</w:t>
      </w:r>
    </w:p>
    <w:p w14:paraId="D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на транспорте, транспортную логистику.</w:t>
      </w:r>
    </w:p>
    <w:p w14:paraId="D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1"/>
          <w:i w:val="0"/>
          <w:color w:val="000000"/>
          <w:sz w:val="28"/>
        </w:rPr>
        <w:t>:</w:t>
      </w:r>
    </w:p>
    <w:p w14:paraId="D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общие принципы управления;</w:t>
      </w:r>
    </w:p>
    <w:p w14:paraId="D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возможности и сферу применения современных технологий;</w:t>
      </w:r>
    </w:p>
    <w:p w14:paraId="D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получения, преобразования и использования энергии;</w:t>
      </w:r>
    </w:p>
    <w:p w14:paraId="E0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биотехнологии, их применение;</w:t>
      </w:r>
    </w:p>
    <w:p w14:paraId="E1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направления развития и особенности перспективных технологий;</w:t>
      </w:r>
    </w:p>
    <w:p w14:paraId="E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предлагать предпринимательские идеи, обосновывать их решение;</w:t>
      </w:r>
    </w:p>
    <w:p w14:paraId="E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определять проблему, анализировать потребности в продукте;</w:t>
      </w:r>
    </w:p>
    <w:p w14:paraId="E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14:paraId="E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E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классе:</w:t>
      </w:r>
    </w:p>
    <w:p w14:paraId="E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перечислять и характеризовать виды современных информационно-когнитивных технологий;</w:t>
      </w:r>
    </w:p>
    <w:p w14:paraId="E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овладеть информационно-когнитивными технологиями преобразования данных в информацию и информации в знание;</w:t>
      </w:r>
    </w:p>
    <w:p w14:paraId="E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культуру предпринимательства, виды предпринимательской деятельности;</w:t>
      </w:r>
    </w:p>
    <w:p w14:paraId="E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модели экономической деятельности;</w:t>
      </w:r>
    </w:p>
    <w:p w14:paraId="E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бизнес-проект;</w:t>
      </w:r>
    </w:p>
    <w:p w14:paraId="E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оценивать эффективность предпринимательской деятельности;</w:t>
      </w:r>
    </w:p>
    <w:p w14:paraId="E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закономерности технологического развития цивилизации;</w:t>
      </w:r>
    </w:p>
    <w:p w14:paraId="E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своё профессиональное образование и профессиональную карьеру.</w:t>
      </w:r>
    </w:p>
    <w:p w14:paraId="EF010000">
      <w:pPr>
        <w:spacing w:after="0" w:before="0"/>
        <w:ind w:firstLine="0" w:left="120"/>
        <w:jc w:val="both"/>
      </w:pPr>
    </w:p>
    <w:p w14:paraId="F001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«Технологии обработки материалов и пищевых продуктов»</w:t>
      </w:r>
    </w:p>
    <w:p w14:paraId="F1010000">
      <w:pPr>
        <w:spacing w:after="0" w:before="0"/>
        <w:ind w:firstLine="0" w:left="120"/>
        <w:jc w:val="both"/>
      </w:pPr>
    </w:p>
    <w:p w14:paraId="F2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F3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14:paraId="F4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14:paraId="F5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бумаги, её свойства, получение и применение;</w:t>
      </w:r>
    </w:p>
    <w:p w14:paraId="F6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древесины;</w:t>
      </w:r>
    </w:p>
    <w:p w14:paraId="F7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F8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14:paraId="F9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древесины, пиломатериалов;</w:t>
      </w:r>
    </w:p>
    <w:p w14:paraId="FA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14:paraId="FB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древесины разных пород деревьев;</w:t>
      </w:r>
    </w:p>
    <w:p w14:paraId="FC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яиц, круп, овощей;</w:t>
      </w:r>
    </w:p>
    <w:p w14:paraId="FD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обработки пищевых продуктов, позволяющие максимально сохранять их пищевую ценность;</w:t>
      </w:r>
    </w:p>
    <w:p w14:paraId="FE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первичной обработки овощей, круп;</w:t>
      </w:r>
    </w:p>
    <w:p w14:paraId="FF01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яиц, овощей, круп;</w:t>
      </w:r>
    </w:p>
    <w:p w14:paraId="0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планировки кухни; способы рационального размещения мебели;</w:t>
      </w:r>
    </w:p>
    <w:p w14:paraId="0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14:paraId="0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сравнивать свойства текстильных материалов;</w:t>
      </w:r>
    </w:p>
    <w:p w14:paraId="0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материалы, инструменты и оборудование для выполнения швейных работ;</w:t>
      </w:r>
    </w:p>
    <w:p w14:paraId="0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ручные инструменты для выполнения швейных работ;</w:t>
      </w:r>
    </w:p>
    <w:p w14:paraId="0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14:paraId="0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последовательность изготовления швейных изделий, осуществлять контроль качества;</w:t>
      </w:r>
    </w:p>
    <w:p w14:paraId="0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14:paraId="0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</w:t>
      </w:r>
      <w:r>
        <w:rPr>
          <w:rFonts w:ascii="Times New Roman" w:hAnsi="Times New Roman"/>
          <w:b w:val="1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0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свойства конструкционных материалов;</w:t>
      </w:r>
    </w:p>
    <w:p w14:paraId="0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народные промыслы по обработке металла;</w:t>
      </w:r>
    </w:p>
    <w:p w14:paraId="0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металлов и их сплавов;</w:t>
      </w:r>
    </w:p>
    <w:p w14:paraId="0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исследовать, анализировать и сравнивать свойства металлов и их сплавов;</w:t>
      </w:r>
    </w:p>
    <w:p w14:paraId="0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инструменты, приспособления и технологическое оборудование;</w:t>
      </w:r>
    </w:p>
    <w:p w14:paraId="0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14:paraId="0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14:paraId="1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обрабатывать металлы и их сплавы слесарным инструментом;</w:t>
      </w:r>
    </w:p>
    <w:p w14:paraId="1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молока и молочных продуктов;</w:t>
      </w:r>
    </w:p>
    <w:p w14:paraId="1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качество молочных продуктов, называть правила хранения продуктов;</w:t>
      </w:r>
    </w:p>
    <w:p w14:paraId="1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молока и молочных продуктов;</w:t>
      </w:r>
    </w:p>
    <w:p w14:paraId="1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теста, технологии приготовления разных видов теста;</w:t>
      </w:r>
    </w:p>
    <w:p w14:paraId="1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национальные блюда из разных видов теста;</w:t>
      </w:r>
    </w:p>
    <w:p w14:paraId="1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одежды, характеризовать стили одежды;</w:t>
      </w:r>
    </w:p>
    <w:p w14:paraId="1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современные текстильные материалы, их получение и свойства;</w:t>
      </w:r>
    </w:p>
    <w:p w14:paraId="1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текстильные материалы для изделий с учётом их свойств;</w:t>
      </w:r>
    </w:p>
    <w:p w14:paraId="1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выполнять чертёж выкроек швейного изделия;</w:t>
      </w:r>
    </w:p>
    <w:p w14:paraId="1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последовательность технологических операций по раскрою, пошиву и отделке изделия;</w:t>
      </w:r>
    </w:p>
    <w:p w14:paraId="1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учебные проекты, соблюдая этапы и технологии изготовления проектных изделий.</w:t>
      </w:r>
    </w:p>
    <w:p w14:paraId="1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исследовать и анализировать свойства конструкционных материалов;</w:t>
      </w:r>
    </w:p>
    <w:p w14:paraId="1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инструменты и оборудование, необходимые для изготовления выбранного изделия по данной технологии;</w:t>
      </w:r>
    </w:p>
    <w:p w14:paraId="1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технологии механической обработки конструкционных материалов;</w:t>
      </w:r>
    </w:p>
    <w:p w14:paraId="2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14:paraId="2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художественное оформление изделий;</w:t>
      </w:r>
    </w:p>
    <w:p w14:paraId="2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14:paraId="2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изготовление субъективно нового продукта, опираясь на общую технологическую схему;</w:t>
      </w:r>
    </w:p>
    <w:p w14:paraId="2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пределы применимости данной технологии, в том числе с экономических и экологических позиций;</w:t>
      </w:r>
    </w:p>
    <w:p w14:paraId="2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рыбы, морепродуктов продуктов; определять качество рыбы;</w:t>
      </w:r>
    </w:p>
    <w:p w14:paraId="2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называть пищевую ценность мяса животных, мяса птицы, определять качество;</w:t>
      </w:r>
    </w:p>
    <w:p w14:paraId="2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технологии приготовления блюд из рыбы,</w:t>
      </w:r>
    </w:p>
    <w:p w14:paraId="2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технологии приготовления из мяса животных, мяса птицы;</w:t>
      </w:r>
    </w:p>
    <w:p w14:paraId="2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блюда национальной кухни из рыбы, мяса;</w:t>
      </w:r>
    </w:p>
    <w:p w14:paraId="2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2B020000">
      <w:pPr>
        <w:spacing w:after="0" w:before="0"/>
        <w:ind w:firstLine="0" w:left="120"/>
        <w:jc w:val="both"/>
      </w:pPr>
    </w:p>
    <w:p w14:paraId="2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«Робототехника»</w:t>
      </w:r>
    </w:p>
    <w:p w14:paraId="2D020000">
      <w:pPr>
        <w:spacing w:after="0" w:before="0"/>
        <w:ind w:firstLine="0" w:left="120"/>
        <w:jc w:val="both"/>
      </w:pPr>
    </w:p>
    <w:p w14:paraId="2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2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и характеризовать роботов по видам и назначению;</w:t>
      </w:r>
    </w:p>
    <w:p w14:paraId="3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основные законы робототехники;</w:t>
      </w:r>
    </w:p>
    <w:p w14:paraId="3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назначение деталей робототехнического конструктора;</w:t>
      </w:r>
    </w:p>
    <w:p w14:paraId="3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составные части роботов, датчики в современных робототехнических системах;</w:t>
      </w:r>
    </w:p>
    <w:p w14:paraId="3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моделирования машин и механизмов с помощью робототехнического конструктора;</w:t>
      </w:r>
    </w:p>
    <w:p w14:paraId="3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навыки моделирования машин и механизмов с помощью робототехнического конструктора;</w:t>
      </w:r>
    </w:p>
    <w:p w14:paraId="3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14:paraId="3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транспортных роботов, описывать их назначение;</w:t>
      </w:r>
    </w:p>
    <w:p w14:paraId="3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мобильного робота по схеме; усовершенствовать конструкцию;</w:t>
      </w:r>
    </w:p>
    <w:p w14:paraId="3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программировать мобильного робота;</w:t>
      </w:r>
    </w:p>
    <w:p w14:paraId="3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управлять мобильными роботами в компьютерно-управляемых средах;</w:t>
      </w:r>
    </w:p>
    <w:p w14:paraId="3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датчики, использованные при проектировании мобильного робота;</w:t>
      </w:r>
    </w:p>
    <w:p w14:paraId="3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осуществлять робототехнические проекты;</w:t>
      </w:r>
    </w:p>
    <w:p w14:paraId="3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изделие.</w:t>
      </w:r>
    </w:p>
    <w:p w14:paraId="3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промышленных роботов, описывать их назначение и функции;</w:t>
      </w:r>
    </w:p>
    <w:p w14:paraId="4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виды бытовых роботов, описывать их назначение и функции;</w:t>
      </w:r>
    </w:p>
    <w:p w14:paraId="4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датчики и программировать действие учебного робота в зависимости от задач проекта;</w:t>
      </w:r>
    </w:p>
    <w:p w14:paraId="4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осуществлять робототехнические проекты, совершенствовать </w:t>
      </w: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конструкцию, испытывать и презентовать результат проекта.</w:t>
      </w:r>
    </w:p>
    <w:p w14:paraId="4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14:paraId="4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реализовывать полный цикл создания робота;</w:t>
      </w:r>
    </w:p>
    <w:p w14:paraId="4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робототехнические системы;</w:t>
      </w:r>
    </w:p>
    <w:p w14:paraId="4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применения роботов из различных областей материального мира;</w:t>
      </w:r>
    </w:p>
    <w:p w14:paraId="4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конструкцию беспилотных воздушных судов; описывать сферы их применения;</w:t>
      </w:r>
    </w:p>
    <w:p w14:paraId="4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возможности роботов, роботехнических систем и направления их применения.</w:t>
      </w:r>
    </w:p>
    <w:p w14:paraId="4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автоматизированные и роботизированные производственные линии;</w:t>
      </w:r>
    </w:p>
    <w:p w14:paraId="4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перспективы развития робототехники;</w:t>
      </w:r>
    </w:p>
    <w:p w14:paraId="4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робототехникой, их востребованность на рынке труда;</w:t>
      </w:r>
    </w:p>
    <w:p w14:paraId="4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14:paraId="4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реализовывать полный цикл создания робота;</w:t>
      </w:r>
    </w:p>
    <w:p w14:paraId="5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14:paraId="5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визуальный язык для программирования простых робототехнических систем;</w:t>
      </w:r>
    </w:p>
    <w:p w14:paraId="5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алгоритмы и программы по управлению робототехническими системами;</w:t>
      </w:r>
    </w:p>
    <w:p w14:paraId="5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осуществлять робототехнические проекты.</w:t>
      </w:r>
    </w:p>
    <w:p w14:paraId="54020000">
      <w:pPr>
        <w:spacing w:after="0" w:before="0"/>
        <w:ind w:firstLine="0" w:left="120"/>
        <w:jc w:val="both"/>
      </w:pPr>
    </w:p>
    <w:p w14:paraId="55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«Компьютерная графика. Черчение»</w:t>
      </w:r>
    </w:p>
    <w:p w14:paraId="56020000">
      <w:pPr>
        <w:spacing w:after="0" w:before="0"/>
        <w:ind w:firstLine="0" w:left="120"/>
        <w:jc w:val="both"/>
      </w:pPr>
    </w:p>
    <w:p w14:paraId="5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5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5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и области применения графической информации;</w:t>
      </w:r>
    </w:p>
    <w:p w14:paraId="5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14:paraId="5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элементы графических изображений (точка, линия, контур, буквы и цифры, условные знаки);</w:t>
      </w:r>
    </w:p>
    <w:p w14:paraId="5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применять чертёжные инструменты;</w:t>
      </w:r>
    </w:p>
    <w:p w14:paraId="5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и выполнять чертежи на листе А4 (рамка, основная надпись, масштаб, виды, нанесение размеров).</w:t>
      </w:r>
    </w:p>
    <w:p w14:paraId="5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6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5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выполнять основные правила выполнения чертежей с использованием чертёжных инструментов;</w:t>
      </w:r>
    </w:p>
    <w:p w14:paraId="5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знать и использовать для выполнения чертежей инструменты графического редактора;</w:t>
      </w:r>
    </w:p>
    <w:p w14:paraId="6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смысл условных графических обозначений, создавать с их помощью графические тексты;</w:t>
      </w:r>
    </w:p>
    <w:p w14:paraId="6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тексты, рисунки в графическом редакторе.</w:t>
      </w:r>
    </w:p>
    <w:p w14:paraId="6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конструкторской документации;</w:t>
      </w:r>
    </w:p>
    <w:p w14:paraId="6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характеризовать виды графических моделей;</w:t>
      </w:r>
    </w:p>
    <w:p w14:paraId="6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и оформлять сборочный чертёж;</w:t>
      </w:r>
    </w:p>
    <w:p w14:paraId="6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ручными способами вычерчивания чертежей, эскизов и технических рисунков деталей;</w:t>
      </w:r>
    </w:p>
    <w:p w14:paraId="6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автоматизированными способами вычерчивания чертежей, эскизов и технических рисунков;</w:t>
      </w:r>
    </w:p>
    <w:p w14:paraId="6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уметь читать чертежи деталей и осуществлять расчёты по чертежам.</w:t>
      </w:r>
    </w:p>
    <w:p w14:paraId="6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6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программное обеспечение для создания проектной документации;</w:t>
      </w:r>
    </w:p>
    <w:p w14:paraId="6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различные виды документов;</w:t>
      </w:r>
    </w:p>
    <w:p w14:paraId="6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способами создания, редактирования и трансформации графических объектов;</w:t>
      </w:r>
    </w:p>
    <w:p w14:paraId="6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с использованием программного обеспечения;</w:t>
      </w:r>
    </w:p>
    <w:p w14:paraId="6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и редактировать сложные 3D-модели и сборочные чертежи.</w:t>
      </w:r>
    </w:p>
    <w:p w14:paraId="6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7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2"/>
          <w:sz w:val="28"/>
        </w:rPr>
        <w:t>выполнять эскизы, схемы, чертежи с использованием чертёж</w:t>
      </w:r>
      <w:r>
        <w:rPr>
          <w:rFonts w:ascii="Times New Roman" w:hAnsi="Times New Roman"/>
          <w:b w:val="0"/>
          <w:i w:val="0"/>
          <w:color w:val="000000"/>
          <w:sz w:val="28"/>
        </w:rPr>
        <w:t>ных инструментов и приспособлений и (или) в системе автоматизированного проектирования (САПР);</w:t>
      </w:r>
    </w:p>
    <w:p w14:paraId="7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 в системе автоматизированного проектирования (САПР);</w:t>
      </w:r>
    </w:p>
    <w:p w14:paraId="7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14:paraId="7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технологиями, их востребованность на рынке труда.</w:t>
      </w:r>
    </w:p>
    <w:p w14:paraId="74020000">
      <w:pPr>
        <w:spacing w:after="0" w:before="0"/>
        <w:ind w:firstLine="0" w:left="120"/>
        <w:jc w:val="both"/>
      </w:pPr>
    </w:p>
    <w:p w14:paraId="75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«3D-моделирование, прототипирование, макетирование»</w:t>
      </w:r>
    </w:p>
    <w:p w14:paraId="76020000">
      <w:pPr>
        <w:spacing w:after="0" w:before="0"/>
        <w:ind w:firstLine="0" w:left="120"/>
        <w:jc w:val="both"/>
      </w:pPr>
    </w:p>
    <w:p w14:paraId="7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7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виды, свойства и назначение моделей;</w:t>
      </w:r>
    </w:p>
    <w:p w14:paraId="7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макетов и их назначение;</w:t>
      </w:r>
    </w:p>
    <w:p w14:paraId="7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макеты различных видов, в том числе с использованием программного обеспечения;</w:t>
      </w:r>
    </w:p>
    <w:p w14:paraId="7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развёртку и соединять фрагменты макета;</w:t>
      </w:r>
    </w:p>
    <w:p w14:paraId="7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деталей макета;</w:t>
      </w:r>
    </w:p>
    <w:p w14:paraId="7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графическую документацию;</w:t>
      </w:r>
    </w:p>
    <w:p w14:paraId="7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14:paraId="7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 классе</w:t>
      </w:r>
      <w:r>
        <w:rPr>
          <w:rFonts w:ascii="Times New Roman" w:hAnsi="Times New Roman"/>
          <w:b w:val="0"/>
          <w:i w:val="1"/>
          <w:color w:val="000000"/>
          <w:sz w:val="28"/>
        </w:rPr>
        <w:t>:</w:t>
      </w:r>
    </w:p>
    <w:p w14:paraId="8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</w:r>
    </w:p>
    <w:p w14:paraId="8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3D-модели, используя программное обеспечение;</w:t>
      </w:r>
    </w:p>
    <w:p w14:paraId="8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адекватность модели объекту и целям моделирования;</w:t>
      </w:r>
    </w:p>
    <w:p w14:paraId="8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анализ и модернизацию компьютерной модели;</w:t>
      </w:r>
    </w:p>
    <w:p w14:paraId="8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8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8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презентовать изделие.</w:t>
      </w:r>
    </w:p>
    <w:p w14:paraId="8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9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8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редактор компьютерного трёхмерного проектирования для создания моделей сложных объектов;</w:t>
      </w:r>
    </w:p>
    <w:p w14:paraId="8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изготавливать прототипы с использованием технологического оборудования (3D-принтер, лазерный гравёр и другие);</w:t>
      </w:r>
    </w:p>
    <w:p w14:paraId="8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выполнять этапы аддитивного производства;</w:t>
      </w:r>
    </w:p>
    <w:p w14:paraId="8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модернизировать прототип в соответствии с поставленной задачей;</w:t>
      </w:r>
    </w:p>
    <w:p w14:paraId="8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области применения 3D-моделирования;</w:t>
      </w:r>
    </w:p>
    <w:p w14:paraId="8D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изучаемыми технологиями 3D-моделирования, их востребованность на рынке труда.</w:t>
      </w:r>
    </w:p>
    <w:p w14:paraId="8E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вариативного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«Автоматизированные системы»</w:t>
      </w:r>
    </w:p>
    <w:p w14:paraId="8F020000">
      <w:pPr>
        <w:spacing w:after="0" w:before="0"/>
        <w:ind w:firstLine="0" w:left="120"/>
        <w:jc w:val="both"/>
      </w:pPr>
    </w:p>
    <w:p w14:paraId="9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8–9 классах</w:t>
      </w:r>
      <w:r>
        <w:rPr>
          <w:rFonts w:ascii="Times New Roman" w:hAnsi="Times New Roman"/>
          <w:b w:val="1"/>
          <w:i w:val="1"/>
          <w:color w:val="000000"/>
          <w:sz w:val="28"/>
        </w:rPr>
        <w:t>:</w:t>
      </w:r>
    </w:p>
    <w:p w14:paraId="9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признаки автоматизированных систем, их виды;</w:t>
      </w:r>
    </w:p>
    <w:p w14:paraId="9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принципы управления технологическими процессами;</w:t>
      </w:r>
    </w:p>
    <w:p w14:paraId="9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управляющие и управляемые системы, функции обратной связи;</w:t>
      </w:r>
    </w:p>
    <w:p w14:paraId="9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pacing w:val="-4"/>
          <w:sz w:val="28"/>
        </w:rPr>
        <w:t>осуществлять управление учебными техническими системами;</w:t>
      </w:r>
    </w:p>
    <w:p w14:paraId="9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автоматизированные системы;</w:t>
      </w:r>
    </w:p>
    <w:p w14:paraId="9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основные электрические устройства и их функции для создания автоматизированных систем;</w:t>
      </w:r>
    </w:p>
    <w:p w14:paraId="9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принцип сборки электрических схем;</w:t>
      </w:r>
    </w:p>
    <w:p w14:paraId="9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сборку электрических схем с использованием электрических устройств и систем;</w:t>
      </w:r>
    </w:p>
    <w:p w14:paraId="9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результат работы электрической схемы при использовании различных элементов;</w:t>
      </w:r>
    </w:p>
    <w:p w14:paraId="9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14:paraId="9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14:paraId="9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14:paraId="9D020000">
      <w:pPr>
        <w:spacing w:after="0" w:before="0"/>
        <w:ind w:firstLine="0" w:left="120"/>
        <w:jc w:val="both"/>
      </w:pPr>
    </w:p>
    <w:p w14:paraId="9E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«Животноводство»</w:t>
      </w:r>
    </w:p>
    <w:p w14:paraId="9F020000">
      <w:pPr>
        <w:spacing w:after="0" w:before="0"/>
        <w:ind w:firstLine="0" w:left="120"/>
        <w:jc w:val="both"/>
      </w:pPr>
    </w:p>
    <w:p w14:paraId="A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7–8 классах:</w:t>
      </w:r>
    </w:p>
    <w:p w14:paraId="A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животноводства;</w:t>
      </w:r>
    </w:p>
    <w:p w14:paraId="A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особенности основных видов сельскохозяйственных животных своего региона;</w:t>
      </w:r>
    </w:p>
    <w:p w14:paraId="A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продукции животноводства своего региона;</w:t>
      </w:r>
    </w:p>
    <w:p w14:paraId="A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виды сельскохозяйственных животных, характерных для данного региона;</w:t>
      </w:r>
    </w:p>
    <w:p w14:paraId="A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условия содержания животных в различных условиях;</w:t>
      </w:r>
    </w:p>
    <w:p w14:paraId="A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навыками оказания первой помощи заболевшим или пораненным животным;</w:t>
      </w:r>
    </w:p>
    <w:p w14:paraId="A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способы переработки и хранения продукции животноводства;</w:t>
      </w:r>
    </w:p>
    <w:p w14:paraId="A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пути цифровизации животноводческого производства;</w:t>
      </w:r>
    </w:p>
    <w:p w14:paraId="A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особенности сельскохозяйственного производства своего региона;</w:t>
      </w:r>
    </w:p>
    <w:p w14:paraId="A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животноводством, их востребованность на региональном рынке труда.</w:t>
      </w:r>
    </w:p>
    <w:p w14:paraId="AB020000">
      <w:pPr>
        <w:spacing w:after="0" w:before="0"/>
        <w:ind w:firstLine="0" w:left="120"/>
        <w:jc w:val="both"/>
      </w:pPr>
    </w:p>
    <w:p w14:paraId="AC020000">
      <w:pPr>
        <w:spacing w:after="0" w:before="0"/>
        <w:ind w:firstLine="0" w:left="120"/>
        <w:jc w:val="both"/>
      </w:pPr>
      <w:r>
        <w:rPr>
          <w:rFonts w:ascii="Times New Roman" w:hAnsi="Times New Roman"/>
          <w:b w:val="0"/>
          <w:i w:val="1"/>
          <w:color w:val="000000"/>
          <w:sz w:val="28"/>
        </w:rPr>
        <w:t xml:space="preserve">Предметные результаты освоения содержания </w:t>
      </w:r>
      <w:r>
        <w:rPr>
          <w:rFonts w:ascii="Times New Roman" w:hAnsi="Times New Roman"/>
          <w:b w:val="1"/>
          <w:i w:val="1"/>
          <w:color w:val="000000"/>
          <w:sz w:val="28"/>
        </w:rPr>
        <w:t>модуля «Растениеводство»</w:t>
      </w:r>
    </w:p>
    <w:p w14:paraId="AD020000">
      <w:pPr>
        <w:spacing w:after="0" w:before="0"/>
        <w:ind w:firstLine="0" w:left="120"/>
        <w:jc w:val="both"/>
      </w:pPr>
    </w:p>
    <w:p w14:paraId="AE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 w:val="1"/>
          <w:i w:val="1"/>
          <w:color w:val="000000"/>
          <w:sz w:val="28"/>
        </w:rPr>
        <w:t>в 7–8 классах</w:t>
      </w:r>
      <w:r>
        <w:rPr>
          <w:rFonts w:ascii="Times New Roman" w:hAnsi="Times New Roman"/>
          <w:b w:val="1"/>
          <w:i w:val="0"/>
          <w:color w:val="000000"/>
          <w:sz w:val="28"/>
        </w:rPr>
        <w:t>:</w:t>
      </w:r>
    </w:p>
    <w:p w14:paraId="AF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растениеводства;</w:t>
      </w:r>
    </w:p>
    <w:p w14:paraId="B0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14:paraId="B1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виды и свойства почв данного региона;</w:t>
      </w:r>
    </w:p>
    <w:p w14:paraId="B2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ручные и механизированные инструменты обработки почвы;</w:t>
      </w:r>
    </w:p>
    <w:p w14:paraId="B3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культурные растения по различным основаниям;</w:t>
      </w:r>
    </w:p>
    <w:p w14:paraId="B4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дикорастущие растения и знать их свойства;</w:t>
      </w:r>
    </w:p>
    <w:p w14:paraId="B5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назвать опасные для человека дикорастущие растения;</w:t>
      </w:r>
    </w:p>
    <w:p w14:paraId="B6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полезные для человека грибы;</w:t>
      </w:r>
    </w:p>
    <w:p w14:paraId="B7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опасные для человека грибы;</w:t>
      </w:r>
    </w:p>
    <w:p w14:paraId="B8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дикорастущих растений и их плодов;</w:t>
      </w:r>
    </w:p>
    <w:p w14:paraId="B9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владеть методами сбора, переработки и хранения полезных для человека грибов;</w:t>
      </w:r>
    </w:p>
    <w:p w14:paraId="BA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основные направления цифровизации и роботизации в растениеводстве;</w:t>
      </w:r>
    </w:p>
    <w:p w14:paraId="BB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получить опыт использования цифровых устройств и программных сервисов в технологии растениеводства;</w:t>
      </w:r>
    </w:p>
    <w:p w14:paraId="BC020000">
      <w:pPr>
        <w:spacing w:after="0" w:before="0"/>
        <w:ind w:firstLine="600" w:left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мир профессий, связанных с растениеводством, их востребованность на региональном рынке труда.</w:t>
      </w:r>
    </w:p>
    <w:p w14:paraId="BD020000">
      <w:pPr>
        <w:sectPr>
          <w:pgSz w:h="16383" w:orient="portrait" w:w="11906"/>
        </w:sectPr>
      </w:pPr>
    </w:p>
    <w:p w14:paraId="BE020000">
      <w:pPr>
        <w:spacing w:after="0" w:before="0"/>
        <w:ind w:firstLine="0" w:left="120"/>
        <w:jc w:val="left"/>
      </w:pPr>
      <w:bookmarkStart w:id="5" w:name="block-23256045"/>
      <w:bookmarkEnd w:id="4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BF0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50"/>
        <w:gridCol w:w="3696"/>
        <w:gridCol w:w="895"/>
        <w:gridCol w:w="1603"/>
        <w:gridCol w:w="1697"/>
        <w:gridCol w:w="2416"/>
      </w:tblGrid>
      <w:tr>
        <w:trPr>
          <w:trHeight w:hRule="atLeast" w:val="300"/>
        </w:trPr>
        <w:tc>
          <w:tcPr>
            <w:tcW w:type="dxa" w:w="55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C1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C3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9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1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C6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55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C8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CA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CC0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1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300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вокруг нас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сырье в трудовой деятельности человека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проекты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графику и черчение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 и их построение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2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90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и их свойства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ручной обработки древесины. Виды и характеристики электрифицированного инструмента для обработки древесины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40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Приемы тонирования и лакирования изделий из древесины. Декорирование древесины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Качество изделия. Подходы к оценке качества изделия из древесины. Мир профессий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3.9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3.10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Технологические операции по пошиву изделия. Оценка качества швейного изделия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109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робототехнику. Робототехнический конструктор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Датчики, их функции и принцип работы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71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30000">
            <w:pPr>
              <w:ind/>
              <w:jc w:val="left"/>
            </w:pPr>
          </w:p>
        </w:tc>
      </w:tr>
      <w:tr>
        <w:trPr>
          <w:trHeight w:hRule="atLeast" w:val="750"/>
        </w:trPr>
        <w:tc>
          <w:tcPr>
            <w:tcW w:type="dxa" w:w="42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1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30000">
            <w:pPr>
              <w:ind/>
              <w:jc w:val="left"/>
            </w:pPr>
          </w:p>
        </w:tc>
      </w:tr>
    </w:tbl>
    <w:p w14:paraId="60030000">
      <w:pPr>
        <w:sectPr>
          <w:pgSz w:h="11906" w:orient="landscape" w:w="16383"/>
        </w:sectPr>
      </w:pPr>
    </w:p>
    <w:p w14:paraId="610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501"/>
        <w:gridCol w:w="2992"/>
        <w:gridCol w:w="977"/>
        <w:gridCol w:w="1699"/>
        <w:gridCol w:w="1787"/>
        <w:gridCol w:w="2646"/>
      </w:tblGrid>
      <w:tr>
        <w:trPr>
          <w:trHeight w:hRule="atLeast" w:val="300"/>
        </w:trPr>
        <w:tc>
          <w:tcPr>
            <w:tcW w:type="dxa" w:w="50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63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9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6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64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8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50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29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A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C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E0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64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дома и на производстве. Кинематические схемы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Техническое конструирование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Перспективы развития технологий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Компьютерная графика. Мир изображений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Компьютерные методы представления графической информации. Графический редактор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печатной продукции в графическом редакторе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обработки тонколистового металла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изготовления изделий из металла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60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металла. Мир профессий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текстильных материалов. Мир профессий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3.7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материалы, получение и свойства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3.8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3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02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Датчики. Назначение и функции различных датчиков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50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29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61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3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4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6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40000">
            <w:pPr>
              <w:ind/>
              <w:jc w:val="left"/>
            </w:pPr>
          </w:p>
        </w:tc>
      </w:tr>
    </w:tbl>
    <w:p w14:paraId="02040000">
      <w:pPr>
        <w:sectPr>
          <w:pgSz w:h="11906" w:orient="landscape" w:w="16383"/>
        </w:sectPr>
      </w:pPr>
    </w:p>
    <w:p w14:paraId="03040000">
      <w:pPr>
        <w:sectPr>
          <w:pgSz w:h="11906" w:orient="landscape" w:w="16383"/>
        </w:sectPr>
      </w:pPr>
    </w:p>
    <w:p w14:paraId="04040000">
      <w:pPr>
        <w:spacing w:after="0" w:before="0"/>
        <w:ind w:firstLine="0" w:left="120"/>
        <w:jc w:val="left"/>
      </w:pPr>
      <w:bookmarkStart w:id="6" w:name="block-23256048"/>
      <w:bookmarkEnd w:id="5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05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73"/>
        <w:gridCol w:w="3520"/>
        <w:gridCol w:w="926"/>
        <w:gridCol w:w="1640"/>
        <w:gridCol w:w="1731"/>
        <w:gridCol w:w="2503"/>
      </w:tblGrid>
      <w:tr>
        <w:trPr>
          <w:trHeight w:hRule="atLeast" w:val="300"/>
        </w:trPr>
        <w:tc>
          <w:tcPr>
            <w:tcW w:type="dxa" w:w="47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7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9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9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0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C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7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0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2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0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металлов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10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93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7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874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4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99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2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4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3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0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40000">
            <w:pPr>
              <w:ind/>
              <w:jc w:val="left"/>
            </w:pPr>
          </w:p>
        </w:tc>
      </w:tr>
    </w:tbl>
    <w:p w14:paraId="9E040000">
      <w:pPr>
        <w:sectPr>
          <w:pgSz w:h="11906" w:orient="landscape" w:w="16383"/>
        </w:sectPr>
      </w:pPr>
    </w:p>
    <w:p w14:paraId="9F040000">
      <w:pPr>
        <w:sectPr>
          <w:pgSz w:h="11906" w:orient="landscape" w:w="16383"/>
        </w:sectPr>
      </w:pPr>
    </w:p>
    <w:p w14:paraId="A0040000">
      <w:pPr>
        <w:spacing w:after="0" w:before="0"/>
        <w:ind w:firstLine="0" w:left="120"/>
        <w:jc w:val="left"/>
      </w:pPr>
      <w:bookmarkStart w:id="7" w:name="block-23256049"/>
      <w:bookmarkEnd w:id="6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A104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4"/>
        <w:gridCol w:w="3696"/>
        <w:gridCol w:w="909"/>
        <w:gridCol w:w="1620"/>
        <w:gridCol w:w="1712"/>
        <w:gridCol w:w="2456"/>
      </w:tblGrid>
      <w:tr>
        <w:trPr>
          <w:trHeight w:hRule="atLeast" w:val="300"/>
        </w:trPr>
        <w:tc>
          <w:tcPr>
            <w:tcW w:type="dxa" w:w="46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A3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9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A5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41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A8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9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AA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AC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AE0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сферы развития производства и технологий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Цифровизация производства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и перспективные технологии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транспорт. История развития транспорта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94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Технологии обработки материалов и пищевых продуктов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конструкционных материалов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Обработка металлов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4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Модели, моделирование. Макетирование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объёмных моделей с помощью компьютерных программ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приёмы макетирования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Алгоритмизация и программирование роботов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4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Растениеводство</w:t>
            </w:r>
          </w:p>
        </w:tc>
      </w:tr>
      <w:tr>
        <w:trPr>
          <w:trHeight w:hRule="atLeast" w:val="109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растения, их заготовка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Экологические проблемы региона и их решение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5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hRule="atLeast" w:val="82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7.1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6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7.2</w:t>
            </w:r>
          </w:p>
        </w:tc>
        <w:tc>
          <w:tcPr>
            <w:tcW w:type="dxa" w:w="369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type="dxa" w:w="578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5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1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0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6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1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50000">
            <w:pPr>
              <w:ind/>
              <w:jc w:val="left"/>
            </w:pPr>
          </w:p>
        </w:tc>
      </w:tr>
    </w:tbl>
    <w:p w14:paraId="5A050000">
      <w:pPr>
        <w:sectPr>
          <w:pgSz w:h="11906" w:orient="landscape" w:w="16383"/>
        </w:sectPr>
      </w:pPr>
    </w:p>
    <w:p w14:paraId="5B050000">
      <w:pPr>
        <w:sectPr>
          <w:pgSz w:h="11906" w:orient="landscape" w:w="16383"/>
        </w:sectPr>
      </w:pPr>
    </w:p>
    <w:p w14:paraId="5C050000">
      <w:pPr>
        <w:spacing w:after="0" w:before="0"/>
        <w:ind w:firstLine="0" w:left="120"/>
        <w:jc w:val="left"/>
      </w:pPr>
      <w:bookmarkStart w:id="8" w:name="block-23256051"/>
      <w:bookmarkEnd w:id="7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5D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92"/>
        <w:gridCol w:w="3168"/>
        <w:gridCol w:w="960"/>
        <w:gridCol w:w="1680"/>
        <w:gridCol w:w="1768"/>
        <w:gridCol w:w="2599"/>
      </w:tblGrid>
      <w:tr>
        <w:trPr>
          <w:trHeight w:hRule="atLeast" w:val="300"/>
        </w:trPr>
        <w:tc>
          <w:tcPr>
            <w:tcW w:type="dxa" w:w="49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5F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1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408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9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4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9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66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68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A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9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9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5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667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защите. Мир профессий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604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50000">
            <w:pPr>
              <w:ind/>
              <w:jc w:val="left"/>
            </w:pPr>
          </w:p>
        </w:tc>
      </w:tr>
      <w:tr>
        <w:trPr>
          <w:trHeight w:hRule="atLeast" w:val="600"/>
        </w:trPr>
        <w:tc>
          <w:tcPr>
            <w:tcW w:type="dxa" w:w="3660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6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9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50000">
            <w:pPr>
              <w:ind/>
              <w:jc w:val="left"/>
            </w:pPr>
          </w:p>
        </w:tc>
      </w:tr>
    </w:tbl>
    <w:p w14:paraId="E0050000">
      <w:pPr>
        <w:sectPr>
          <w:pgSz w:h="11906" w:orient="landscape" w:w="16383"/>
        </w:sectPr>
      </w:pPr>
    </w:p>
    <w:p w14:paraId="E1050000">
      <w:pPr>
        <w:sectPr>
          <w:pgSz w:h="11906" w:orient="landscape" w:w="16383"/>
        </w:sectPr>
      </w:pPr>
    </w:p>
    <w:p w14:paraId="E2050000">
      <w:pPr>
        <w:spacing w:after="0" w:before="0"/>
        <w:ind w:firstLine="0" w:left="120"/>
        <w:jc w:val="left"/>
      </w:pPr>
      <w:bookmarkStart w:id="9" w:name="block-23256050"/>
      <w:bookmarkEnd w:id="8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E30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55"/>
        <w:gridCol w:w="3872"/>
        <w:gridCol w:w="892"/>
        <w:gridCol w:w="1600"/>
        <w:gridCol w:w="1694"/>
        <w:gridCol w:w="2408"/>
      </w:tblGrid>
      <w:tr>
        <w:trPr>
          <w:trHeight w:hRule="atLeast" w:val="300"/>
        </w:trPr>
        <w:tc>
          <w:tcPr>
            <w:tcW w:type="dxa" w:w="4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5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E7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186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EA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4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EC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EE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005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5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5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5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5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5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3D-моделирование как технология создания трехмерных моделей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«Растениеводство»</w:t>
            </w:r>
          </w:p>
        </w:tc>
      </w:tr>
      <w:tr>
        <w:trPr>
          <w:trHeight w:hRule="atLeast" w:val="136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921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«Животноводство»</w:t>
            </w:r>
          </w:p>
        </w:tc>
      </w:tr>
      <w:tr>
        <w:trPr>
          <w:trHeight w:hRule="atLeast" w:val="55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4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6.3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70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6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3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9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0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9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60000">
            <w:pPr>
              <w:ind/>
              <w:jc w:val="left"/>
            </w:pPr>
          </w:p>
        </w:tc>
      </w:tr>
    </w:tbl>
    <w:p w14:paraId="80060000">
      <w:pPr>
        <w:sectPr>
          <w:pgSz w:h="11906" w:orient="landscape" w:w="16383"/>
        </w:sectPr>
      </w:pPr>
    </w:p>
    <w:p w14:paraId="81060000">
      <w:pPr>
        <w:sectPr>
          <w:pgSz w:h="11906" w:orient="landscape" w:w="16383"/>
        </w:sectPr>
      </w:pPr>
    </w:p>
    <w:p w14:paraId="82060000">
      <w:pPr>
        <w:spacing w:after="0" w:before="0"/>
        <w:ind w:firstLine="0" w:left="120"/>
        <w:jc w:val="left"/>
      </w:pPr>
      <w:bookmarkStart w:id="10" w:name="block-23256041"/>
      <w:bookmarkEnd w:id="9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8306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83"/>
        <w:gridCol w:w="3344"/>
        <w:gridCol w:w="943"/>
        <w:gridCol w:w="1659"/>
        <w:gridCol w:w="1750"/>
        <w:gridCol w:w="2551"/>
      </w:tblGrid>
      <w:tr>
        <w:trPr>
          <w:trHeight w:hRule="atLeast" w:val="300"/>
        </w:trPr>
        <w:tc>
          <w:tcPr>
            <w:tcW w:type="dxa" w:w="48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5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344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87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35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551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8A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8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344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8C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8E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006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551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Функции рынка труда. Мир профессий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90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 3D-моделирование как технология создания трехмерных моделей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Проектирование и изготовление прототипов реальных объектов с помощью 3D-принтера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3.5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6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730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hRule="atLeast" w:val="8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Введение в автоматизированные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6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6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6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6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6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25"/>
        </w:trPr>
        <w:tc>
          <w:tcPr>
            <w:tcW w:type="dxa" w:w="48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344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 Мир профессий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960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2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4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5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5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55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70000">
            <w:pPr>
              <w:ind/>
              <w:jc w:val="left"/>
            </w:pPr>
          </w:p>
        </w:tc>
      </w:tr>
    </w:tbl>
    <w:p w14:paraId="10070000">
      <w:pPr>
        <w:sectPr>
          <w:pgSz w:h="11906" w:orient="landscape" w:w="16383"/>
        </w:sectPr>
      </w:pPr>
    </w:p>
    <w:p w14:paraId="11070000">
      <w:pPr>
        <w:sectPr>
          <w:pgSz w:h="11906" w:orient="landscape" w:w="16383"/>
        </w:sectPr>
      </w:pPr>
    </w:p>
    <w:p w14:paraId="12070000">
      <w:pPr>
        <w:spacing w:after="0" w:before="0"/>
        <w:ind w:firstLine="0" w:left="120"/>
        <w:jc w:val="left"/>
      </w:pPr>
      <w:bookmarkStart w:id="11" w:name="block-23256053"/>
      <w:bookmarkEnd w:id="10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13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9"/>
        <w:gridCol w:w="3608"/>
        <w:gridCol w:w="917"/>
        <w:gridCol w:w="1630"/>
        <w:gridCol w:w="1722"/>
        <w:gridCol w:w="2480"/>
      </w:tblGrid>
      <w:tr>
        <w:trPr>
          <w:trHeight w:hRule="atLeast" w:val="300"/>
        </w:trPr>
        <w:tc>
          <w:tcPr>
            <w:tcW w:type="dxa" w:w="46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5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7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6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A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C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E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0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60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4.6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7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70000">
            <w:pPr>
              <w:ind/>
              <w:jc w:val="left"/>
            </w:pPr>
          </w:p>
        </w:tc>
      </w:tr>
    </w:tbl>
    <w:p w14:paraId="8A070000">
      <w:pPr>
        <w:sectPr>
          <w:pgSz w:h="11906" w:orient="landscape" w:w="16383"/>
        </w:sectPr>
      </w:pPr>
    </w:p>
    <w:p w14:paraId="8B070000">
      <w:pPr>
        <w:sectPr>
          <w:pgSz w:h="11906" w:orient="landscape" w:w="16383"/>
        </w:sectPr>
      </w:pPr>
    </w:p>
    <w:p w14:paraId="8C070000">
      <w:pPr>
        <w:spacing w:after="0" w:before="0"/>
        <w:ind w:firstLine="0" w:left="120"/>
        <w:jc w:val="left"/>
      </w:pPr>
      <w:bookmarkStart w:id="12" w:name="block-23256054"/>
      <w:bookmarkEnd w:id="11"/>
      <w:r>
        <w:rPr>
          <w:rFonts w:ascii="Times New Roman" w:hAnsi="Times New Roman"/>
          <w:b w:val="1"/>
          <w:i w:val="0"/>
          <w:color w:val="000000"/>
          <w:sz w:val="28"/>
        </w:rPr>
        <w:t xml:space="preserve"> ТЕМАТИЧЕСКОЕ ПЛАНИРОВАНИЕ </w:t>
      </w:r>
    </w:p>
    <w:p w14:paraId="8D07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469"/>
        <w:gridCol w:w="3608"/>
        <w:gridCol w:w="917"/>
        <w:gridCol w:w="1630"/>
        <w:gridCol w:w="1722"/>
        <w:gridCol w:w="2480"/>
      </w:tblGrid>
      <w:tr>
        <w:trPr>
          <w:trHeight w:hRule="atLeast" w:val="300"/>
        </w:trPr>
        <w:tc>
          <w:tcPr>
            <w:tcW w:type="dxa" w:w="46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8F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60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91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4269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248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94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70"/>
        </w:trPr>
        <w:tc>
          <w:tcPr>
            <w:tcW w:type="dxa" w:w="46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60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96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98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9A07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248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Предпринимательство. Организация собственного производства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Моделирование экономической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объёмных моделей и чертежей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построения разрезов и сечений в САПР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3D-моделирование, прототипирование, макетирование</w:t>
            </w:r>
          </w:p>
        </w:tc>
      </w:tr>
      <w:tr>
        <w:trPr>
          <w:trHeight w:hRule="atLeast" w:val="109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Создание моделей, сложных объектов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Робототехника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60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4.4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4.5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70000">
            <w:pPr>
              <w:ind/>
              <w:jc w:val="left"/>
            </w:pPr>
          </w:p>
        </w:tc>
      </w:tr>
      <w:tr>
        <w:trPr>
          <w:trHeight w:hRule="atLeast" w:val="300"/>
        </w:trPr>
        <w:tc>
          <w:tcPr>
            <w:tcW w:type="dxa" w:w="10826"/>
            <w:gridSpan w:val="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Вариативный модуль «Автоматизированные системы»</w:t>
            </w:r>
          </w:p>
        </w:tc>
      </w:tr>
      <w:tr>
        <w:trPr>
          <w:trHeight w:hRule="atLeast" w:val="82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7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7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7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7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7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46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type="dxa" w:w="360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type="dxa" w:w="5832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80000">
            <w:pPr>
              <w:ind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077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91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6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72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48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80000">
            <w:pPr>
              <w:ind/>
              <w:jc w:val="left"/>
            </w:pPr>
          </w:p>
        </w:tc>
      </w:tr>
    </w:tbl>
    <w:p w14:paraId="14080000">
      <w:pPr>
        <w:sectPr>
          <w:pgSz w:h="11906" w:orient="landscape" w:w="16383"/>
        </w:sectPr>
      </w:pPr>
    </w:p>
    <w:p w14:paraId="15080000">
      <w:pPr>
        <w:sectPr>
          <w:pgSz w:h="11906" w:orient="landscape" w:w="16383"/>
        </w:sectPr>
      </w:pPr>
    </w:p>
    <w:p w14:paraId="16080000">
      <w:pPr>
        <w:spacing w:after="0" w:before="0"/>
        <w:ind w:firstLine="0" w:left="120"/>
        <w:jc w:val="left"/>
      </w:pPr>
      <w:bookmarkStart w:id="13" w:name="block-23256047"/>
      <w:bookmarkEnd w:id="12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 </w:t>
      </w:r>
    </w:p>
    <w:p w14:paraId="1708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5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1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1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1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2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2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2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Потребности человека и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«Изучение свойств вещей»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Материалы и сырье. Свойства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Производство и техника. Материальные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технологических операций»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Когнитивные технологии. Проектирование и проекты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1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Мини-проект «Разработка паспорта учебного проекта»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графической грамоты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графических изображений»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изделия»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чертёжного шрифта»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построения чертежей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Технология, ее основные составляющие. Бумага и её свойства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и свойства конструкционных материалов. Древесина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Ручной инструмент для обработки древесины, приемы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Электрифицированный инструмент для обработки древесины. Приемы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Декорирование древесины. Приемы тонирования и лакирования изделий из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и оценка качества изделий из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древесины»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древесины»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8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8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приготовления блюд из яиц, круп, овощей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8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8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8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8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Сервировка стола, правила этикета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«Питание и здоровье человека»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Текстильные материалы, получение свойства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«Изучение свойств тканей»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Швейная машина, ее устройство. Виды машинных швов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«Заправка верхней и нижней нитей машины. Выполнение прямых строчек»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и изготовление швейных изделий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Ручные и машинные швы. Швейные машинные работы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изготовления проектного швейного изделия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Практическая работа «Мой 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«Сортировка деталей конструктора»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Электронные устройства: электродвигатель и контроллер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 нажатия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кодов программ для двух датчиков нажатия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творческий (учебный) проект «Робот-помощник»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этапов группового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модели робота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«Робот-помощник»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9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9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9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9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«Робот-помощник»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9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9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A0000">
            <w:pPr>
              <w:ind/>
              <w:jc w:val="left"/>
            </w:pPr>
          </w:p>
        </w:tc>
      </w:tr>
    </w:tbl>
    <w:p w14:paraId="080A0000">
      <w:pPr>
        <w:sectPr>
          <w:pgSz w:h="11906" w:orient="landscape" w:w="16383"/>
        </w:sectPr>
      </w:pPr>
    </w:p>
    <w:p w14:paraId="090A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6 КЛАСС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0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1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1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Модели и моделирование, виды моделей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Машины и механизмы. Кинематические схемы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Техническое конструирование. Конструкторская документация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Информационные технологии. Будущее техники и технологий. Перспективные технологии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3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4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Визуализация информации с помощью средств компьютерной графики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Инструменты графического редактора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фигур в графическом редакторе»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Печатная продукция как результат компьютерной графики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Металлы. Получение, свойства металлов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«Свойства металлов и сплавов»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47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Операции: резание, гибка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Сверление отверстий в заготовках из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Соединение металлических деталей в изделии с помощью заклёпок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Качество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изделия из тонколистового металла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производством и обработкой металлов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металла»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10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A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A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приготовления блюд из молока; приготовление разных видов теста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A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A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A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A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Одежда. Мода и стиль Профессии, связанные с производством одежды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текстильные материалы. Сравнение свойств тканей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Машинные швы. Регуляторы швейной машины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Швейные машинные работы. Раскрой проектного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проектного швейного изделия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текстильных материалов»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роботов. Транспортные роботы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«Характеристика транспортного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Простые модели роботов с элементами управления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расстояния, назначение и функции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Датчики линии, назначение и функции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8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работы датчика линии»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Сервомотор, назначение, применение в моделях роботов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«Управление несколькими сервомоторами»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учебный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Испытание модели робота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B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B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B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B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B0000">
            <w:pPr>
              <w:ind/>
              <w:jc w:val="left"/>
            </w:pPr>
          </w:p>
        </w:tc>
      </w:tr>
    </w:tbl>
    <w:p w14:paraId="FA0B0000">
      <w:pPr>
        <w:sectPr>
          <w:pgSz w:h="11906" w:orient="landscape" w:w="16383"/>
        </w:sectPr>
      </w:pPr>
    </w:p>
    <w:p w14:paraId="FB0B0000">
      <w:pPr>
        <w:sectPr>
          <w:pgSz w:h="11906" w:orient="landscape" w:w="16383"/>
        </w:sectPr>
      </w:pPr>
    </w:p>
    <w:p w14:paraId="FC0B0000">
      <w:pPr>
        <w:spacing w:after="0" w:before="0"/>
        <w:ind w:firstLine="0" w:left="120"/>
        <w:jc w:val="left"/>
      </w:pPr>
      <w:bookmarkStart w:id="14" w:name="block-23256055"/>
      <w:bookmarkEnd w:id="13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7 КЛАСС </w:t>
      </w:r>
    </w:p>
    <w:p w14:paraId="FD0B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B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F0B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8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Развертка макета. Разработка графической документации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Редактирование модели. Выполнение развёртки в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«Редактирование чертежа модели»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Сборка бумажного макета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C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C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C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C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C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C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8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проект по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«Взаимодействие группы роботов»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D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D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D0000">
            <w:pPr>
              <w:ind/>
              <w:jc w:val="left"/>
            </w:pPr>
          </w:p>
        </w:tc>
      </w:tr>
    </w:tbl>
    <w:p w14:paraId="EE0D0000">
      <w:pPr>
        <w:sectPr>
          <w:pgSz w:h="11906" w:orient="landscape" w:w="16383"/>
        </w:sectPr>
      </w:pPr>
    </w:p>
    <w:p w14:paraId="EF0D0000">
      <w:pPr>
        <w:sectPr>
          <w:pgSz w:h="11906" w:orient="landscape" w:w="16383"/>
        </w:sectPr>
      </w:pPr>
    </w:p>
    <w:p w14:paraId="F00D0000">
      <w:pPr>
        <w:spacing w:after="0" w:before="0"/>
        <w:ind w:firstLine="0" w:left="120"/>
        <w:jc w:val="left"/>
      </w:pPr>
      <w:bookmarkStart w:id="15" w:name="block-23256052"/>
      <w:bookmarkEnd w:id="14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7 КЛАСС </w:t>
      </w:r>
    </w:p>
    <w:p w14:paraId="F10D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7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>
        <w:trPr>
          <w:trHeight w:hRule="atLeast" w:val="300"/>
        </w:trPr>
        <w:tc>
          <w:tcPr>
            <w:tcW w:type="dxa" w:w="3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3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5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4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D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8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8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A0D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C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E0D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D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08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Промышленная эстетика. Дизайн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29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Цифровые технологии на производстве. Управление производством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материалы. Композитные материалы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Современный транспорт и перспективы его развития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Конструкторская документация Сборочный чертеж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«Чтение сборочного чертежа»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чертежа в САПР»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геометрических фигур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детали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Макетирование. Типы макетов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эскиза макета (по выбору)»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Объемные модели. Инструменты создания трехмерных моделей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приемы макетирования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«Сборка деталей макета»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древесины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металлов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Оценка качества изделия из конструкционных материалов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E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E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E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E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E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Рыба, морепродукты в питании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E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Мясо животных, мясо птицы в питании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 повар, технолог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«Технологии обработки пищевых продуктов»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моделей роботов. Управление роботами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«Составление цепочки команд»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11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«Применение основных алгоритмических структур. Контроль движения при помощи датчиков»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Генерация голосовых команд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пульта дистанционного управления. Дистанционное управление роботами»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работа: «Программирование группы роботов для совместной работы. Выполнение общей задачи»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культур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Полезные для человека дикорастущие растения и их классификация.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Сохранение природной среды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Традиции выращивания сельскохозяйственных животных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выращивания сельскохозяйственных животных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30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0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68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97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0F0000">
            <w:pPr>
              <w:ind/>
              <w:jc w:val="left"/>
            </w:pPr>
          </w:p>
        </w:tc>
      </w:tr>
    </w:tbl>
    <w:p w14:paraId="E20F0000">
      <w:pPr>
        <w:sectPr>
          <w:pgSz w:h="11906" w:orient="landscape" w:w="16383"/>
        </w:sectPr>
      </w:pPr>
    </w:p>
    <w:p w14:paraId="E30F0000">
      <w:pPr>
        <w:sectPr>
          <w:pgSz w:h="11906" w:orient="landscape" w:w="16383"/>
        </w:sectPr>
      </w:pPr>
    </w:p>
    <w:p w14:paraId="E40F0000">
      <w:pPr>
        <w:spacing w:after="0" w:before="0"/>
        <w:ind w:firstLine="0" w:left="120"/>
        <w:jc w:val="left"/>
      </w:pPr>
      <w:bookmarkStart w:id="16" w:name="block-23256056"/>
      <w:bookmarkEnd w:id="15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E50F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>
        <w:trPr>
          <w:trHeight w:hRule="atLeast" w:val="300"/>
        </w:trPr>
        <w:tc>
          <w:tcPr>
            <w:tcW w:type="dxa" w:w="37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7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168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E9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987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5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EC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EE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7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168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0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2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4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5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77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0F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0F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0F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0F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0F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0F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1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0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Выполнение проекта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7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16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5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7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4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83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52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628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132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00000">
            <w:pPr>
              <w:ind/>
              <w:jc w:val="left"/>
            </w:pPr>
          </w:p>
        </w:tc>
      </w:tr>
    </w:tbl>
    <w:p w14:paraId="E8100000">
      <w:pPr>
        <w:sectPr>
          <w:pgSz w:h="11906" w:orient="landscape" w:w="16383"/>
        </w:sectPr>
      </w:pPr>
    </w:p>
    <w:p w14:paraId="E9100000">
      <w:pPr>
        <w:sectPr>
          <w:pgSz w:h="11906" w:orient="landscape" w:w="16383"/>
        </w:sectPr>
      </w:pPr>
    </w:p>
    <w:p w14:paraId="EA100000">
      <w:pPr>
        <w:spacing w:after="0" w:before="0"/>
        <w:ind w:firstLine="0" w:left="120"/>
        <w:jc w:val="left"/>
      </w:pPr>
      <w:bookmarkStart w:id="17" w:name="block-23256057"/>
      <w:bookmarkEnd w:id="16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EB10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ВАРИАТИВНЫЕ МОДУЛИ «РАСТЕНИЕВОДСТВО», «ЖИВОТНОВОДСТВО»)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33"/>
        <w:gridCol w:w="3872"/>
        <w:gridCol w:w="756"/>
        <w:gridCol w:w="1441"/>
        <w:gridCol w:w="1546"/>
        <w:gridCol w:w="1085"/>
        <w:gridCol w:w="1889"/>
      </w:tblGrid>
      <w:tr>
        <w:trPr>
          <w:trHeight w:hRule="atLeast" w:val="300"/>
        </w:trPr>
        <w:tc>
          <w:tcPr>
            <w:tcW w:type="dxa" w:w="3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ED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72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EF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743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085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2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410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872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6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8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FA10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085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889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0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0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0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0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20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Проект по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проекта. Мир профессий в робототехнике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сельскохозяйственного производства региона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Агропромышленные комплексы в регионе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Сельскохозяйственные профессии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цифровых технологий в животноводстве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87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Профессии, связанные с деятельностью животновода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1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0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889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4205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41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4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1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2974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10000">
            <w:pPr>
              <w:ind/>
              <w:jc w:val="left"/>
            </w:pPr>
          </w:p>
        </w:tc>
      </w:tr>
    </w:tbl>
    <w:p w14:paraId="EE110000">
      <w:pPr>
        <w:sectPr>
          <w:pgSz w:h="11906" w:orient="landscape" w:w="16383"/>
        </w:sectPr>
      </w:pPr>
    </w:p>
    <w:p w14:paraId="EF110000">
      <w:pPr>
        <w:sectPr>
          <w:pgSz w:h="11906" w:orient="landscape" w:w="16383"/>
        </w:sectPr>
      </w:pPr>
    </w:p>
    <w:p w14:paraId="F0110000">
      <w:pPr>
        <w:spacing w:after="0" w:before="0"/>
        <w:ind w:firstLine="0" w:left="120"/>
        <w:jc w:val="left"/>
      </w:pPr>
      <w:bookmarkStart w:id="18" w:name="block-23256058"/>
      <w:bookmarkEnd w:id="17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8 КЛАСС </w:t>
      </w:r>
    </w:p>
    <w:p w14:paraId="F111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8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3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5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1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8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FA11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FC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FE11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1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в экономике и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Инновационные предприятия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профессий. Выбор профессии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«Мир профессий»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построения трехмерных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трехмерной модели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Прототипирование.Сферы применения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Технологии создания визуальных моделей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прототипов. Технология 3D-печати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Классификация 3D-принтеров.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3D-сканер, устройство, использование для создания прототипов.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Настройка 3D-принтера и печать прототипа. Выполнение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 качества и постобработка распечатанных деталей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«Прототип изделия из пластмассы»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теме «Прототип изделия из пластмассы (других материалов по выбору)»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«Робототехника. Автоматизация в промышленности и быту (по выбору). Идеи для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Беспилотные воздушные суда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Конструкция беспилотного воздушного судна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Мир профессий в робототехнике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Автоматизированные системы, используемые на промышленных предприятиях региона.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автоматизированных систем, их применение на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4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электрических цепей, соединение проводников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Основные электрические устройства и системы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Реализация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Подготовка проекта по модулю «Автоматизированные системы»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Защита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2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2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2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20000">
            <w:pPr>
              <w:ind/>
              <w:jc w:val="left"/>
            </w:pPr>
          </w:p>
        </w:tc>
      </w:tr>
    </w:tbl>
    <w:p w14:paraId="F4120000">
      <w:pPr>
        <w:sectPr>
          <w:pgSz w:h="11906" w:orient="landscape" w:w="16383"/>
        </w:sectPr>
      </w:pPr>
    </w:p>
    <w:p w14:paraId="F5120000">
      <w:pPr>
        <w:sectPr>
          <w:pgSz w:h="11906" w:orient="landscape" w:w="16383"/>
        </w:sectPr>
      </w:pPr>
    </w:p>
    <w:p w14:paraId="F6120000">
      <w:pPr>
        <w:spacing w:after="0" w:before="0"/>
        <w:ind w:firstLine="0" w:left="120"/>
        <w:jc w:val="left"/>
      </w:pPr>
      <w:bookmarkStart w:id="19" w:name="block-23256059"/>
      <w:bookmarkEnd w:id="18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9 КЛАСС </w:t>
      </w:r>
    </w:p>
    <w:p w14:paraId="F712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МОДУЛИ)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9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FB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2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FE12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2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208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Классификация Интернета вещей.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57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Презентация и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3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3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3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3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30000">
            <w:pPr>
              <w:ind/>
              <w:jc w:val="left"/>
            </w:pPr>
          </w:p>
        </w:tc>
      </w:tr>
    </w:tbl>
    <w:p w14:paraId="FA130000">
      <w:pPr>
        <w:sectPr>
          <w:pgSz w:h="11906" w:orient="landscape" w:w="16383"/>
        </w:sectPr>
      </w:pPr>
    </w:p>
    <w:p w14:paraId="FB130000">
      <w:pPr>
        <w:sectPr>
          <w:pgSz w:h="11906" w:orient="landscape" w:w="16383"/>
        </w:sectPr>
      </w:pPr>
    </w:p>
    <w:p w14:paraId="FC130000">
      <w:pPr>
        <w:spacing w:after="0" w:before="0"/>
        <w:ind w:firstLine="0" w:left="120"/>
        <w:jc w:val="left"/>
      </w:pPr>
      <w:bookmarkStart w:id="20" w:name="block-23256061"/>
      <w:bookmarkEnd w:id="19"/>
      <w:r>
        <w:rPr>
          <w:rFonts w:ascii="Times New Roman" w:hAnsi="Times New Roman"/>
          <w:b w:val="1"/>
          <w:i w:val="0"/>
          <w:color w:val="000000"/>
          <w:sz w:val="28"/>
        </w:rPr>
        <w:t xml:space="preserve"> ПОУРОЧНОЕ ПЛАНИРОВАНИЕ. 9 КЛАСС </w:t>
      </w:r>
    </w:p>
    <w:p w14:paraId="FD13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 xml:space="preserve"> 9 КЛАСС (ИНВАРИАНТНЫЕ + ВАРИАТИВНЫЙ МОДУЛЬ «АВТОМАТИЗИРОВАННЫЕ СИСТЕМЫ») </w:t>
      </w:r>
    </w:p>
    <w:tbl>
      <w:tblPr>
        <w:tblStyle w:val="Style_1"/>
        <w:tblBorders>
          <w:top w:sz="4" w:val="single"/>
          <w:left w:sz="4" w:val="single"/>
          <w:bottom w:sz="4" w:val="single"/>
          <w:right w:sz="4" w:val="single"/>
          <w:insideH w:sz="4" w:val="single"/>
          <w:insideV w:sz="4" w:val="single"/>
        </w:tblBorders>
        <w:tblLayout w:type="fixed"/>
      </w:tblPr>
      <w:tblGrid>
        <w:gridCol w:w="356"/>
        <w:gridCol w:w="3520"/>
        <w:gridCol w:w="793"/>
        <w:gridCol w:w="1485"/>
        <w:gridCol w:w="1587"/>
        <w:gridCol w:w="1120"/>
        <w:gridCol w:w="1933"/>
      </w:tblGrid>
      <w:tr>
        <w:trPr>
          <w:trHeight w:hRule="atLeast" w:val="300"/>
        </w:trPr>
        <w:tc>
          <w:tcPr>
            <w:tcW w:type="dxa" w:w="356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3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№ п/п </w:t>
            </w:r>
          </w:p>
          <w:p w14:paraId="FF13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5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Тема урока </w:t>
            </w:r>
          </w:p>
          <w:p w14:paraId="0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3865"/>
            <w:gridSpan w:val="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20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Дата изучения </w:t>
            </w:r>
          </w:p>
          <w:p w14:paraId="0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vMerge w:val="restart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795"/>
        </w:trPr>
        <w:tc>
          <w:tcPr>
            <w:tcW w:type="dxa" w:w="356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35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Всего </w:t>
            </w:r>
          </w:p>
          <w:p w14:paraId="0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1"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120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  <w:tc>
          <w:tcPr>
            <w:tcW w:type="dxa" w:w="1933"/>
            <w:gridSpan w:val="1"/>
            <w:vMerge w:val="continue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/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 и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0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Предпринимательская деятельность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Модель реализации бизнес-идеи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1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1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Бизнес-план. Этапы разработки бизнес-проекта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Технологическое предпринимательство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2F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900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Технология создания объемных моделей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6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D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3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4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чертежей с использованием разрезов и сечений в САПР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B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4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2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Аддитивные технологии. Области применения трёхмерной печати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9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5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0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7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моделей, сложных объектов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6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5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Этапы аддитивного производства. Подготовка к печати. Печать 3D-модели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C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Разработка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7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B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C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8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0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1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2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3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Профессии, связанные с 3D-технологиями в современном производстве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4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7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8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9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A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 робототехники к искусственному интеллекту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B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E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9F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0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1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Система «Интернет вещей». Классификация Интернета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2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5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6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7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8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9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C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D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E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AF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0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3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4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5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6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7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A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B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63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C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D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BF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1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2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3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4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Современные профессии в области робототехники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5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6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8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9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82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A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Управление техническими системами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D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E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CF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0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36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1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2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программируемого логического реле в автоматизации процессов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3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4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5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6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7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8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9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Практическая работа «Создание простых алгоритмов и программ для управления технологическим процессом»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A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B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C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D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E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DF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0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1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2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3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4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5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6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7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проекта по модулю «Автоматизированные системы»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8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9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A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B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C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09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D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E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Подготовка проекта к защите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EF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0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1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2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3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1905"/>
        </w:trPr>
        <w:tc>
          <w:tcPr>
            <w:tcW w:type="dxa" w:w="356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4140000">
            <w:pPr>
              <w:spacing w:after="0" w:before="0"/>
              <w:ind w:firstLine="0"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type="dxa" w:w="35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5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Основы проектной деятельности. Автоматизированные системы на предприятиях региона. Защита проекта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6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7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8140000">
            <w:pPr>
              <w:spacing w:after="0" w:before="0"/>
              <w:ind w:firstLine="0" w:left="135"/>
              <w:jc w:val="center"/>
            </w:pPr>
          </w:p>
        </w:tc>
        <w:tc>
          <w:tcPr>
            <w:tcW w:type="dxa" w:w="1120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9140000">
            <w:pPr>
              <w:spacing w:after="0" w:before="0"/>
              <w:ind w:firstLine="0" w:left="135"/>
              <w:jc w:val="left"/>
            </w:pPr>
          </w:p>
        </w:tc>
        <w:tc>
          <w:tcPr>
            <w:tcW w:type="dxa" w:w="193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A140000">
            <w:pPr>
              <w:spacing w:after="0" w:before="0"/>
              <w:ind w:firstLine="0" w:left="135"/>
              <w:jc w:val="left"/>
            </w:pPr>
          </w:p>
        </w:tc>
      </w:tr>
      <w:tr>
        <w:trPr>
          <w:trHeight w:hRule="atLeast" w:val="555"/>
        </w:trPr>
        <w:tc>
          <w:tcPr>
            <w:tcW w:type="dxa" w:w="3876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B140000">
            <w:pPr>
              <w:spacing w:after="0" w:before="0"/>
              <w:ind w:firstLine="0"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type="dxa" w:w="793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C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34 </w:t>
            </w:r>
          </w:p>
        </w:tc>
        <w:tc>
          <w:tcPr>
            <w:tcW w:type="dxa" w:w="1485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D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1587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E140000">
            <w:pPr>
              <w:spacing w:after="0" w:before="0"/>
              <w:ind w:firstLine="0"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type="dxa" w:w="3053"/>
            <w:gridSpan w:val="2"/>
            <w:tcBorders>
              <w:top w:sz="4" w:val="single"/>
              <w:left w:sz="4" w:val="single"/>
              <w:bottom w:sz="4" w:val="single"/>
              <w:right w:sz="4" w:val="single"/>
            </w:tcBorders>
            <w:tcMar>
              <w:top w:type="dxa" w:w="50"/>
              <w:left w:type="dxa" w:w="100"/>
            </w:tcMar>
            <w:vAlign w:val="center"/>
          </w:tcPr>
          <w:p w14:paraId="FF140000">
            <w:pPr>
              <w:ind/>
              <w:jc w:val="left"/>
            </w:pPr>
          </w:p>
        </w:tc>
      </w:tr>
    </w:tbl>
    <w:p w14:paraId="00150000">
      <w:pPr>
        <w:sectPr>
          <w:pgSz w:h="11906" w:orient="landscape" w:w="16383"/>
        </w:sectPr>
      </w:pPr>
    </w:p>
    <w:p w14:paraId="01150000">
      <w:pPr>
        <w:sectPr>
          <w:pgSz w:h="11906" w:orient="landscape" w:w="16383"/>
        </w:sectPr>
      </w:pPr>
    </w:p>
    <w:p w14:paraId="02150000">
      <w:pPr>
        <w:spacing w:after="0" w:before="0"/>
        <w:ind w:firstLine="0" w:left="120"/>
        <w:jc w:val="left"/>
      </w:pPr>
      <w:bookmarkStart w:id="21" w:name="block-23256060"/>
      <w:bookmarkEnd w:id="20"/>
      <w:r>
        <w:rPr>
          <w:rFonts w:ascii="Times New Roman" w:hAnsi="Times New Roman"/>
          <w:b w:val="1"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03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ОБЯЗАТЕЛЬНЫЕ УЧЕБНЫЕ МАТЕРИАЛЫ ДЛЯ УЧЕНИКА</w:t>
      </w:r>
    </w:p>
    <w:p w14:paraId="04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5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</w:p>
    <w:p w14:paraId="06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7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МЕТОДИЧЕСКИЕ МАТЕРИАЛЫ ДЛЯ УЧИТЕЛЯ</w:t>
      </w:r>
    </w:p>
    <w:p w14:paraId="08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9150000">
      <w:pPr>
        <w:spacing w:after="0" w:before="0"/>
        <w:ind w:firstLine="0" w:left="120"/>
        <w:jc w:val="left"/>
      </w:pPr>
    </w:p>
    <w:p w14:paraId="0A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1"/>
          <w:i w:val="0"/>
          <w:color w:val="000000"/>
          <w:sz w:val="28"/>
        </w:rPr>
        <w:t>ЦИФРОВЫЕ ОБРАЗОВАТЕЛЬНЫЕ РЕСУРСЫ И РЕСУРСЫ СЕТИ ИНТЕРНЕТ</w:t>
      </w:r>
    </w:p>
    <w:p w14:paraId="0B150000">
      <w:pPr>
        <w:spacing w:after="0" w:before="0"/>
        <w:ind w:firstLine="0" w:left="120"/>
        <w:jc w:val="left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333333"/>
          <w:sz w:val="28"/>
        </w:rPr>
        <w:t>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0C150000">
      <w:pPr>
        <w:sectPr>
          <w:pgSz w:h="16383" w:orient="portrait" w:w="11906"/>
        </w:sectPr>
      </w:pPr>
    </w:p>
    <w:p w14:paraId="0D150000">
      <w:bookmarkEnd w:id="21"/>
    </w:p>
    <w:sectPr>
      <w:pgSz w:h="16839" w:orient="portrait" w:w="11907"/>
      <w:pgMar w:bottom="144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Normal Indent"/>
    <w:basedOn w:val="Style_2"/>
    <w:link w:val="Style_7_ch"/>
    <w:pPr>
      <w:ind w:firstLine="0" w:left="720"/>
    </w:pPr>
  </w:style>
  <w:style w:styleId="Style_7_ch" w:type="character">
    <w:name w:val="Normal Indent"/>
    <w:basedOn w:val="Style_2_ch"/>
    <w:link w:val="Style_7"/>
  </w:style>
  <w:style w:styleId="Style_8" w:type="paragraph">
    <w:name w:val="Emphasis"/>
    <w:basedOn w:val="Style_9"/>
    <w:link w:val="Style_8_ch"/>
    <w:rPr>
      <w:i w:val="1"/>
    </w:rPr>
  </w:style>
  <w:style w:styleId="Style_8_ch" w:type="character">
    <w:name w:val="Emphasis"/>
    <w:basedOn w:val="Style_9_ch"/>
    <w:link w:val="Style_8"/>
    <w:rPr>
      <w:i w:val="1"/>
    </w:rPr>
  </w:style>
  <w:style w:styleId="Style_10" w:type="paragraph">
    <w:name w:val="heading 3"/>
    <w:basedOn w:val="Style_2"/>
    <w:next w:val="Style_2"/>
    <w:link w:val="Style_10_ch"/>
    <w:uiPriority w:val="9"/>
    <w:qFormat/>
    <w:pPr>
      <w:keepNext w:val="1"/>
      <w:keepLines w:val="1"/>
      <w:spacing w:before="200"/>
      <w:ind/>
      <w:outlineLvl w:val="2"/>
    </w:pPr>
    <w:rPr>
      <w:rFonts w:asciiTheme="majorAscii" w:hAnsiTheme="majorHAnsi"/>
      <w:b w:val="1"/>
      <w:color w:themeColor="accent1" w:val="4F81BD"/>
    </w:rPr>
  </w:style>
  <w:style w:styleId="Style_10_ch" w:type="character">
    <w:name w:val="heading 3"/>
    <w:basedOn w:val="Style_2_ch"/>
    <w:link w:val="Style_10"/>
    <w:rPr>
      <w:rFonts w:asciiTheme="majorAscii" w:hAnsiTheme="majorHAnsi"/>
      <w:b w:val="1"/>
      <w:color w:themeColor="accent1" w:val="4F81BD"/>
    </w:rPr>
  </w:style>
  <w:style w:styleId="Style_11" w:type="paragraph">
    <w:name w:val="caption"/>
    <w:basedOn w:val="Style_2"/>
    <w:next w:val="Style_2"/>
    <w:link w:val="Style_11_ch"/>
    <w:pPr>
      <w:spacing w:line="240" w:lineRule="auto"/>
      <w:ind/>
    </w:pPr>
    <w:rPr>
      <w:b w:val="1"/>
      <w:color w:themeColor="accent1" w:val="4F81BD"/>
      <w:sz w:val="18"/>
    </w:rPr>
  </w:style>
  <w:style w:styleId="Style_11_ch" w:type="character">
    <w:name w:val="caption"/>
    <w:basedOn w:val="Style_2_ch"/>
    <w:link w:val="Style_11"/>
    <w:rPr>
      <w:b w:val="1"/>
      <w:color w:themeColor="accent1" w:val="4F81BD"/>
      <w:sz w:val="18"/>
    </w:rPr>
  </w:style>
  <w:style w:styleId="Style_12" w:type="paragraph">
    <w:name w:val="toc 3"/>
    <w:next w:val="Style_2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er"/>
    <w:basedOn w:val="Style_2"/>
    <w:link w:val="Style_13_ch"/>
    <w:pPr>
      <w:tabs>
        <w:tab w:leader="none" w:pos="4680" w:val="center"/>
        <w:tab w:leader="none" w:pos="9360" w:val="right"/>
      </w:tabs>
      <w:ind/>
    </w:pPr>
  </w:style>
  <w:style w:styleId="Style_13_ch" w:type="character">
    <w:name w:val="header"/>
    <w:basedOn w:val="Style_2_ch"/>
    <w:link w:val="Style_13"/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basedOn w:val="Style_2"/>
    <w:next w:val="Style_2"/>
    <w:link w:val="Style_15_ch"/>
    <w:uiPriority w:val="9"/>
    <w:qFormat/>
    <w:pPr>
      <w:keepNext w:val="1"/>
      <w:keepLines w:val="1"/>
      <w:spacing w:before="480"/>
      <w:ind/>
      <w:outlineLvl w:val="0"/>
    </w:pPr>
    <w:rPr>
      <w:rFonts w:asciiTheme="majorAscii" w:hAnsiTheme="majorHAnsi"/>
      <w:b w:val="1"/>
      <w:color w:themeColor="accent1" w:themeShade="BF" w:val="366091"/>
      <w:sz w:val="28"/>
    </w:rPr>
  </w:style>
  <w:style w:styleId="Style_15_ch" w:type="character">
    <w:name w:val="heading 1"/>
    <w:basedOn w:val="Style_2_ch"/>
    <w:link w:val="Style_15"/>
    <w:rPr>
      <w:rFonts w:asciiTheme="majorAscii" w:hAnsiTheme="majorHAnsi"/>
      <w:b w:val="1"/>
      <w:color w:themeColor="accent1" w:themeShade="BF" w:val="366091"/>
      <w:sz w:val="28"/>
    </w:rPr>
  </w:style>
  <w:style w:styleId="Style_16" w:type="paragraph">
    <w:name w:val="Hyperlink"/>
    <w:basedOn w:val="Style_9"/>
    <w:link w:val="Style_16_ch"/>
    <w:rPr>
      <w:color w:themeColor="hyperlink" w:val="0000FF"/>
      <w:u w:val="single"/>
    </w:rPr>
  </w:style>
  <w:style w:styleId="Style_16_ch" w:type="character">
    <w:name w:val="Hyperlink"/>
    <w:basedOn w:val="Style_9_ch"/>
    <w:link w:val="Style_16"/>
    <w:rPr>
      <w:color w:themeColor="hyperlink"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20" w:type="paragraph">
    <w:name w:val="toc 9"/>
    <w:next w:val="Style_2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2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basedOn w:val="Style_2"/>
    <w:next w:val="Style_2"/>
    <w:link w:val="Style_23_ch"/>
    <w:uiPriority w:val="11"/>
    <w:qFormat/>
    <w:pPr>
      <w:numPr>
        <w:ilvl w:val="1"/>
      </w:numPr>
      <w:ind w:firstLine="0" w:left="86"/>
    </w:pPr>
    <w:rPr>
      <w:rFonts w:asciiTheme="majorAscii" w:hAnsiTheme="majorHAnsi"/>
      <w:i w:val="1"/>
      <w:color w:themeColor="accent1" w:val="4F81BD"/>
      <w:spacing w:val="15"/>
      <w:sz w:val="24"/>
    </w:rPr>
  </w:style>
  <w:style w:styleId="Style_23_ch" w:type="character">
    <w:name w:val="Subtitle"/>
    <w:basedOn w:val="Style_2_ch"/>
    <w:link w:val="Style_23"/>
    <w:rPr>
      <w:rFonts w:asciiTheme="majorAscii" w:hAnsiTheme="majorHAnsi"/>
      <w:i w:val="1"/>
      <w:color w:themeColor="accent1" w:val="4F81BD"/>
      <w:spacing w:val="15"/>
      <w:sz w:val="24"/>
    </w:rPr>
  </w:style>
  <w:style w:styleId="Style_24" w:type="paragraph">
    <w:name w:val="Title"/>
    <w:basedOn w:val="Style_2"/>
    <w:next w:val="Style_2"/>
    <w:link w:val="Style_24_ch"/>
    <w:uiPriority w:val="10"/>
    <w:qFormat/>
    <w:pPr>
      <w:spacing w:after="300"/>
      <w:ind/>
      <w:contextualSpacing w:val="1"/>
    </w:pPr>
    <w:rPr>
      <w:rFonts w:asciiTheme="majorAscii" w:hAnsiTheme="majorHAnsi"/>
      <w:color w:themeColor="text2" w:themeShade="BF" w:val="17365D"/>
      <w:spacing w:val="5"/>
      <w:sz w:val="52"/>
    </w:rPr>
  </w:style>
  <w:style w:styleId="Style_24_ch" w:type="character">
    <w:name w:val="Title"/>
    <w:basedOn w:val="Style_2_ch"/>
    <w:link w:val="Style_24"/>
    <w:rPr>
      <w:rFonts w:asciiTheme="majorAscii" w:hAnsiTheme="majorHAnsi"/>
      <w:color w:themeColor="text2" w:themeShade="BF" w:val="17365D"/>
      <w:spacing w:val="5"/>
      <w:sz w:val="52"/>
    </w:rPr>
  </w:style>
  <w:style w:styleId="Style_25" w:type="paragraph">
    <w:name w:val="heading 4"/>
    <w:basedOn w:val="Style_2"/>
    <w:next w:val="Style_2"/>
    <w:link w:val="Style_25_ch"/>
    <w:uiPriority w:val="9"/>
    <w:qFormat/>
    <w:pPr>
      <w:keepNext w:val="1"/>
      <w:keepLines w:val="1"/>
      <w:spacing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25_ch" w:type="character">
    <w:name w:val="heading 4"/>
    <w:basedOn w:val="Style_2_ch"/>
    <w:link w:val="Style_25"/>
    <w:rPr>
      <w:rFonts w:asciiTheme="majorAscii" w:hAnsiTheme="majorHAnsi"/>
      <w:b w:val="1"/>
      <w:i w:val="1"/>
      <w:color w:themeColor="accent1" w:val="4F81BD"/>
    </w:rPr>
  </w:style>
  <w:style w:styleId="Style_26" w:type="paragraph">
    <w:name w:val="heading 2"/>
    <w:basedOn w:val="Style_2"/>
    <w:next w:val="Style_2"/>
    <w:link w:val="Style_26_ch"/>
    <w:uiPriority w:val="9"/>
    <w:qFormat/>
    <w:pPr>
      <w:keepNext w:val="1"/>
      <w:keepLines w:val="1"/>
      <w:spacing w:before="200"/>
      <w:ind/>
      <w:outlineLvl w:val="1"/>
    </w:pPr>
    <w:rPr>
      <w:rFonts w:asciiTheme="majorAscii" w:hAnsiTheme="majorHAnsi"/>
      <w:b w:val="1"/>
      <w:color w:themeColor="accent1" w:val="4F81BD"/>
      <w:sz w:val="26"/>
    </w:rPr>
  </w:style>
  <w:style w:styleId="Style_26_ch" w:type="character">
    <w:name w:val="heading 2"/>
    <w:basedOn w:val="Style_2_ch"/>
    <w:link w:val="Style_26"/>
    <w:rPr>
      <w:rFonts w:asciiTheme="majorAscii" w:hAnsiTheme="majorHAnsi"/>
      <w:b w:val="1"/>
      <w:color w:themeColor="accent1" w:val="4F81BD"/>
      <w:sz w:val="26"/>
    </w:rPr>
  </w:style>
  <w:style w:styleId="Style_27" w:type="table">
    <w:name w:val="Table Grid"/>
    <w:basedOn w:val="Style_1"/>
    <w:pPr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2023-10-30T19:45:47Z</dcterms:modified>
</cp:coreProperties>
</file>